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69" w:rsidRPr="00E91062" w:rsidRDefault="00B026BC" w:rsidP="00A63069">
      <w:pPr>
        <w:pStyle w:val="Bezriadkovani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26BC">
        <w:rPr>
          <w:rFonts w:ascii="Times New Roman" w:hAnsi="Times New Roman" w:cs="Times New Roman"/>
          <w:b/>
          <w:bCs/>
          <w:sz w:val="32"/>
          <w:szCs w:val="32"/>
          <w:u w:val="single"/>
        </w:rPr>
        <w:t>10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Pr="00B026B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3069" w:rsidRPr="00E91062">
        <w:rPr>
          <w:rFonts w:ascii="Times New Roman" w:hAnsi="Times New Roman" w:cs="Times New Roman"/>
          <w:b/>
          <w:bCs/>
          <w:sz w:val="28"/>
          <w:szCs w:val="28"/>
          <w:u w:val="single"/>
        </w:rPr>
        <w:t>Vyhodnotenie činnosti PK prírodovedných predmetov v školskom roku 20</w:t>
      </w:r>
      <w:r w:rsidR="00DF51E1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FE79FF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DF51E1">
        <w:rPr>
          <w:rFonts w:ascii="Times New Roman" w:hAnsi="Times New Roman" w:cs="Times New Roman"/>
          <w:b/>
          <w:bCs/>
          <w:sz w:val="28"/>
          <w:szCs w:val="28"/>
          <w:u w:val="single"/>
        </w:rPr>
        <w:t>/2</w:t>
      </w:r>
      <w:r w:rsidR="00A63069" w:rsidRPr="00E91062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DF51E1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FE79FF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A63069" w:rsidRDefault="00A63069" w:rsidP="00A63069">
      <w:pPr>
        <w:pStyle w:val="Bezriadkovania"/>
        <w:rPr>
          <w:rFonts w:ascii="Times New Roman" w:hAnsi="Times New Roman" w:cs="Times New Roman"/>
          <w:b/>
          <w:bCs/>
        </w:rPr>
      </w:pP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školskom roku 2022/2023 PK prírodovedných predmetov pracovala  v zložení: </w:t>
      </w: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vedúca PK,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Lakomčíková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 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Haviarová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Jakušová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predmetovej komisie sa počas roka stretli na zasadnutí 3 krát. </w:t>
      </w:r>
    </w:p>
    <w:p w:rsidR="00FE79FF" w:rsidRDefault="00FE79FF" w:rsidP="00FE79FF">
      <w:pPr>
        <w:spacing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9FF" w:rsidRPr="00793874" w:rsidRDefault="00FE79FF" w:rsidP="00FE79FF">
      <w:pPr>
        <w:spacing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874">
        <w:rPr>
          <w:rFonts w:ascii="Times New Roman" w:hAnsi="Times New Roman" w:cs="Times New Roman"/>
          <w:b/>
          <w:sz w:val="28"/>
          <w:szCs w:val="28"/>
        </w:rPr>
        <w:t>Hlavné úl</w:t>
      </w:r>
      <w:r>
        <w:rPr>
          <w:rFonts w:ascii="Times New Roman" w:hAnsi="Times New Roman" w:cs="Times New Roman"/>
          <w:b/>
          <w:sz w:val="28"/>
          <w:szCs w:val="28"/>
        </w:rPr>
        <w:t>ohy plánu práce PK vychádzali z:</w:t>
      </w:r>
    </w:p>
    <w:p w:rsidR="00FE79FF" w:rsidRDefault="00FE79FF" w:rsidP="00FE79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organizačných pokynov pre školy a školské zariadenia na školský rok 2022/2023 v súlade s ich odporúčaniami,</w:t>
      </w:r>
    </w:p>
    <w:p w:rsidR="00FE79FF" w:rsidRDefault="00FE79FF" w:rsidP="00FE79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štátneho vzdelávacieho programu ISCED II. </w:t>
      </w:r>
      <w:r w:rsidRPr="009119CD">
        <w:rPr>
          <w:rFonts w:ascii="Times New Roman" w:hAnsi="Times New Roman" w:cs="Times New Roman"/>
          <w:sz w:val="24"/>
          <w:szCs w:val="24"/>
        </w:rPr>
        <w:t xml:space="preserve">so </w:t>
      </w:r>
      <w:r w:rsidRPr="009119CD">
        <w:rPr>
          <w:rFonts w:ascii="Times New Roman" w:hAnsi="Times New Roman" w:cs="Times New Roman"/>
          <w:color w:val="000000"/>
          <w:sz w:val="24"/>
          <w:szCs w:val="26"/>
          <w:shd w:val="clear" w:color="auto" w:fill="F5F5F5"/>
        </w:rPr>
        <w:t>schválenými rámcovými učebnými plánmi platnými od 1.9.2015.</w:t>
      </w:r>
    </w:p>
    <w:p w:rsidR="00FE79FF" w:rsidRDefault="00FE79FF" w:rsidP="00FE79FF">
      <w:pPr>
        <w:spacing w:after="0"/>
        <w:rPr>
          <w:rFonts w:ascii="Times New Roman" w:hAnsi="Times New Roman" w:cs="Times New Roman"/>
          <w:b/>
          <w:bCs/>
          <w:sz w:val="24"/>
          <w:u w:val="single"/>
        </w:rPr>
      </w:pPr>
      <w:r w:rsidRPr="00A80E8E">
        <w:rPr>
          <w:rFonts w:ascii="Times New Roman" w:hAnsi="Times New Roman" w:cs="Times New Roman"/>
          <w:sz w:val="24"/>
          <w:szCs w:val="24"/>
        </w:rPr>
        <w:t>3</w:t>
      </w:r>
      <w:r>
        <w:t xml:space="preserve">. </w:t>
      </w:r>
      <w:r>
        <w:rPr>
          <w:rFonts w:ascii="Times New Roman" w:hAnsi="Times New Roman" w:cs="Times New Roman"/>
          <w:sz w:val="24"/>
        </w:rPr>
        <w:t>školského vzdelávacieho programu,</w:t>
      </w:r>
    </w:p>
    <w:p w:rsidR="00FE79FF" w:rsidRDefault="00FE79FF" w:rsidP="00FE79FF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 plánu práce školy na školský rok 2022/2023,</w:t>
      </w:r>
    </w:p>
    <w:p w:rsidR="00FE79FF" w:rsidRDefault="00FE79FF" w:rsidP="00FE79FF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programu Zelená škola,</w:t>
      </w:r>
    </w:p>
    <w:p w:rsidR="00FE79FF" w:rsidRDefault="00FE79FF" w:rsidP="00FE79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9.vzdelávacích štandardov s </w:t>
      </w:r>
      <w:proofErr w:type="spellStart"/>
      <w:r>
        <w:rPr>
          <w:rFonts w:ascii="Times New Roman" w:hAnsi="Times New Roman" w:cs="Times New Roman"/>
          <w:sz w:val="24"/>
          <w:szCs w:val="24"/>
        </w:rPr>
        <w:t>exemplifikačnými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úlohami schválenými MŠ SR s platnosťou od 1.9.2015,</w:t>
      </w:r>
    </w:p>
    <w:p w:rsidR="00FE79FF" w:rsidRDefault="00FE79FF" w:rsidP="00FE79FF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10.školského poriadku,</w:t>
      </w: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analýzy dosiahnutých výchovno-vzdelávacích výsledkov v šk. roku 2021/2022. </w:t>
      </w:r>
    </w:p>
    <w:p w:rsidR="00FE79FF" w:rsidRDefault="00FE79FF" w:rsidP="00FE7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9FF" w:rsidRDefault="00FE79FF" w:rsidP="00FE79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Tematické výchovno-vzdelávacie plány pre 5. až 9. ročník vypracovali vyučujúci podľa Štátneho vzdelávacieho programu pre II. Stupeň ISCED II. Na vyučovaní sme využívali dostupné učebnice, pracovné zošity, interaktívne učebné pomôcky, portál </w:t>
      </w:r>
      <w:proofErr w:type="spellStart"/>
      <w:r>
        <w:rPr>
          <w:rFonts w:ascii="Times New Roman" w:hAnsi="Times New Roman" w:cs="Times New Roman"/>
          <w:sz w:val="24"/>
          <w:szCs w:val="24"/>
        </w:rPr>
        <w:t>Bezkriedy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internet,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zážitkové učenie v areáli školskej záhrady a okolí obce. </w:t>
      </w:r>
      <w:r>
        <w:rPr>
          <w:rFonts w:ascii="Times New Roman" w:hAnsi="Times New Roman" w:cs="Times New Roman"/>
          <w:sz w:val="24"/>
          <w:szCs w:val="24"/>
        </w:rPr>
        <w:t>Taktiež sme využívali bádateľské metódy a postupy, zážitkové učenie, projektové vyučovanie. Vhodne zvolené exkurzie sa uskutočnili podľa plánu . Umožňovali sme žiakom uvedomiť si prepojenosť vyučovania so životom.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spolupráca so Zelenou školou pri separovaní odpadu, zveľaďovaní okolia obce).</w:t>
      </w:r>
    </w:p>
    <w:p w:rsidR="00FE79FF" w:rsidRDefault="00FE79FF" w:rsidP="00FE7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9FF" w:rsidRDefault="00FE79FF" w:rsidP="00FE7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9FF" w:rsidRDefault="00FE79FF" w:rsidP="00FE7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9FF" w:rsidRDefault="00FE79FF" w:rsidP="00FE7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9FF" w:rsidRDefault="00FE79FF" w:rsidP="00FE7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1AA">
        <w:rPr>
          <w:rFonts w:ascii="Times New Roman" w:hAnsi="Times New Roman" w:cs="Times New Roman"/>
          <w:b/>
          <w:sz w:val="28"/>
          <w:szCs w:val="28"/>
        </w:rPr>
        <w:t>Prehľad prírodovedných predmetov v školskom roku</w:t>
      </w:r>
      <w:r>
        <w:rPr>
          <w:rFonts w:ascii="Times New Roman" w:hAnsi="Times New Roman" w:cs="Times New Roman"/>
          <w:b/>
          <w:sz w:val="28"/>
          <w:szCs w:val="28"/>
        </w:rPr>
        <w:t xml:space="preserve"> 2022/2023</w:t>
      </w:r>
    </w:p>
    <w:p w:rsidR="00FE79FF" w:rsidRPr="00EF71AA" w:rsidRDefault="00FE79FF" w:rsidP="00FE7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9FF" w:rsidRDefault="00FE79FF" w:rsidP="00FE7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Chémia:</w:t>
      </w:r>
    </w:p>
    <w:tbl>
      <w:tblPr>
        <w:tblW w:w="83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367"/>
        <w:gridCol w:w="3240"/>
        <w:gridCol w:w="900"/>
        <w:gridCol w:w="1261"/>
        <w:gridCol w:w="1562"/>
      </w:tblGrid>
      <w:tr w:rsidR="00FE79FF" w:rsidTr="00DD05FE"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7.ročník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2hod.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Chémia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známka</w:t>
            </w:r>
          </w:p>
        </w:tc>
      </w:tr>
      <w:tr w:rsidR="00FE79FF" w:rsidTr="00DD05FE"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ročník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hod.iŠVP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Chémia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známka</w:t>
            </w:r>
          </w:p>
        </w:tc>
      </w:tr>
      <w:tr w:rsidR="00FE79FF" w:rsidTr="00DD05FE"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9.ročník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hod.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Chémia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známka</w:t>
            </w:r>
          </w:p>
        </w:tc>
      </w:tr>
    </w:tbl>
    <w:p w:rsidR="00FE79FF" w:rsidRDefault="00FE79FF" w:rsidP="00FE7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Biológia:</w:t>
      </w:r>
    </w:p>
    <w:tbl>
      <w:tblPr>
        <w:tblW w:w="83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367"/>
        <w:gridCol w:w="3240"/>
        <w:gridCol w:w="900"/>
        <w:gridCol w:w="1261"/>
        <w:gridCol w:w="1562"/>
      </w:tblGrid>
      <w:tr w:rsidR="00FE79FF" w:rsidTr="00DD05FE"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5.ročník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hod.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Biológia 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známka</w:t>
            </w:r>
          </w:p>
        </w:tc>
      </w:tr>
      <w:tr w:rsidR="00FE79FF" w:rsidTr="00DD05FE"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ročník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hod.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Biológia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JAD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známka</w:t>
            </w:r>
          </w:p>
        </w:tc>
      </w:tr>
      <w:tr w:rsidR="00FE79FF" w:rsidTr="00DD05FE"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hod.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ŠkVP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Environmentálna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výchova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FIL, HAV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absolvoval</w:t>
            </w:r>
          </w:p>
        </w:tc>
      </w:tr>
      <w:tr w:rsidR="00FE79FF" w:rsidTr="00DD05FE"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7.ročník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hod.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Biológia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známka</w:t>
            </w:r>
          </w:p>
        </w:tc>
      </w:tr>
      <w:tr w:rsidR="00FE79FF" w:rsidTr="00DD05FE">
        <w:trPr>
          <w:trHeight w:val="70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ročník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hod.iŠVP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Biológia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známka</w:t>
            </w:r>
          </w:p>
        </w:tc>
      </w:tr>
      <w:tr w:rsidR="00FE79FF" w:rsidTr="00DD05FE"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9.ročník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hod.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Biológia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FIL, JAD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známka</w:t>
            </w:r>
          </w:p>
        </w:tc>
      </w:tr>
    </w:tbl>
    <w:p w:rsidR="00FE79FF" w:rsidRDefault="00FE79FF" w:rsidP="00FE79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E79FF" w:rsidRDefault="00FE79FF" w:rsidP="00FE7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Geografia</w:t>
      </w:r>
    </w:p>
    <w:tbl>
      <w:tblPr>
        <w:tblW w:w="83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367"/>
        <w:gridCol w:w="3240"/>
        <w:gridCol w:w="900"/>
        <w:gridCol w:w="1261"/>
        <w:gridCol w:w="1562"/>
      </w:tblGrid>
      <w:tr w:rsidR="00FE79FF" w:rsidTr="00DD05FE"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5.ročník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hod.iŠVP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Geografia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známka</w:t>
            </w:r>
          </w:p>
        </w:tc>
      </w:tr>
      <w:tr w:rsidR="00FE79FF" w:rsidTr="00DD05FE"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ročník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iŠVP.Geografia</w:t>
            </w:r>
            <w:proofErr w:type="spellEnd"/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známka</w:t>
            </w:r>
          </w:p>
        </w:tc>
      </w:tr>
      <w:tr w:rsidR="00FE79FF" w:rsidTr="00DD05FE"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ročník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hod.iŠVP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Geografia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známka</w:t>
            </w:r>
          </w:p>
        </w:tc>
      </w:tr>
      <w:tr w:rsidR="00FE79FF" w:rsidTr="00DD05FE"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ročník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hod.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Geografia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známka</w:t>
            </w:r>
          </w:p>
        </w:tc>
      </w:tr>
      <w:tr w:rsidR="00FE79FF" w:rsidTr="00DD05FE"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ročník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hod.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Geografia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79FF" w:rsidRDefault="00FE79FF" w:rsidP="00DD0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známka</w:t>
            </w:r>
          </w:p>
        </w:tc>
      </w:tr>
    </w:tbl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9FF" w:rsidRDefault="00FE79FF" w:rsidP="00FE79F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t xml:space="preserve">Predmet </w:t>
      </w:r>
      <w:r>
        <w:rPr>
          <w:b/>
        </w:rPr>
        <w:t>geografia</w:t>
      </w:r>
      <w:r>
        <w:t xml:space="preserve"> </w:t>
      </w:r>
      <w:r>
        <w:rPr>
          <w:color w:val="222222"/>
        </w:rPr>
        <w:t xml:space="preserve">sa vyučoval v 5. ročníku v rozsahu 2 vyučovacích hodín týždenne a v  6.- 9. ročníku podľa </w:t>
      </w:r>
      <w:proofErr w:type="spellStart"/>
      <w:r>
        <w:rPr>
          <w:color w:val="222222"/>
        </w:rPr>
        <w:t>iŠVP</w:t>
      </w:r>
      <w:proofErr w:type="spellEnd"/>
      <w:r>
        <w:rPr>
          <w:color w:val="222222"/>
        </w:rPr>
        <w:t xml:space="preserve"> v rozsahu 1 vyučovacej hodiny. Na vyučovaní sa žiaci učili vyhľadávať informácie pomocou IKT a odbornej literatúry. Tvorili projekty podľa vlastného výberu o jednotlivých štátoch sveta,  následne ich prezentovali pred spolužiakmi a učili sa ich vzájomne kriticky hodnotiť. Projektové vyučovanie sme využívali aj pri učení sa o typoch krajín na Zemi a o sopkách. Taktiež sme pozerali rôzne krátke videofilmy z rôznych kútov Zeme, počas dištančného vzdelávania dostávali žiaci na portál </w:t>
      </w:r>
      <w:proofErr w:type="spellStart"/>
      <w:r>
        <w:rPr>
          <w:color w:val="222222"/>
        </w:rPr>
        <w:t>Bezkrieda</w:t>
      </w:r>
      <w:proofErr w:type="spellEnd"/>
      <w:r>
        <w:rPr>
          <w:color w:val="222222"/>
        </w:rPr>
        <w:t xml:space="preserve"> linky s odkazmi.</w:t>
      </w:r>
    </w:p>
    <w:p w:rsidR="00FE79FF" w:rsidRDefault="00FE79FF" w:rsidP="00FE79F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Veľa sme využívali internet ako zdroj obrazového, zvukového a filmového materiálu pre lepšiu predstavivosť žiakov o jednotlivých častiach sveta. Na hodinách sme využívali nástenné mapy, atlasy a pracovné zošity dotované ministerstvom školstva. </w:t>
      </w:r>
    </w:p>
    <w:p w:rsidR="00FE79FF" w:rsidRDefault="00FE79FF" w:rsidP="00FE79F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Plánované exkurzie sa uskutočnili podľa plánu:  5. ročník – Múzeum máp Kynceľová + Planetárium Žiar nad Hronom, 6. ročník – Tatry, 8. ročník – Bratislava. </w:t>
      </w:r>
    </w:p>
    <w:p w:rsidR="00FE79FF" w:rsidRDefault="00FE79FF" w:rsidP="00FE79F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Žiaci sa online zapojili do školského kola geografickej olympiády, kde sme mali všetkých úspešných riešiteľov. Po dlhom čase sa uskutočnilo prezenčne okresné kolo, kde sme mali viacerých úspešných riešiteľov a aj víťaza v kategórií F. Ten postúpil do krajského kola, kde bol úspešným riešiteľom.</w:t>
      </w:r>
    </w:p>
    <w:p w:rsidR="00FE79FF" w:rsidRDefault="00FE79FF" w:rsidP="00FE79F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Z predmetu geografia prospeli všetci žiaci.</w:t>
      </w:r>
    </w:p>
    <w:p w:rsidR="00FE79FF" w:rsidRDefault="00FE79FF" w:rsidP="00FE79F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FE79FF" w:rsidRDefault="00FE79FF" w:rsidP="00FE79F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FE79FF" w:rsidRDefault="00FE79FF" w:rsidP="00FE79F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Biológia</w:t>
      </w:r>
      <w:r>
        <w:rPr>
          <w:rFonts w:ascii="Times New Roman" w:hAnsi="Times New Roman" w:cs="Times New Roman"/>
          <w:sz w:val="24"/>
          <w:szCs w:val="24"/>
        </w:rPr>
        <w:t xml:space="preserve"> sa vyučovala v 5. ročníku podľa </w:t>
      </w:r>
      <w:proofErr w:type="spellStart"/>
      <w:r>
        <w:rPr>
          <w:rFonts w:ascii="Times New Roman" w:hAnsi="Times New Roman" w:cs="Times New Roman"/>
          <w:sz w:val="24"/>
          <w:szCs w:val="24"/>
        </w:rPr>
        <w:t>iŠVP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hodiny do týždňa. V 6. ročníku ku 1 hodine do týždňa podľa </w:t>
      </w:r>
      <w:proofErr w:type="spellStart"/>
      <w:r>
        <w:rPr>
          <w:rFonts w:ascii="Times New Roman" w:hAnsi="Times New Roman" w:cs="Times New Roman"/>
          <w:sz w:val="24"/>
          <w:szCs w:val="24"/>
        </w:rPr>
        <w:t>iŠVP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pridaná v 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hod Environmentálnej výchovy. 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7. roč. sa vyučovalo podľa </w:t>
      </w:r>
      <w:proofErr w:type="spellStart"/>
      <w:r>
        <w:rPr>
          <w:rFonts w:ascii="Times New Roman" w:hAnsi="Times New Roman" w:cs="Times New Roman"/>
          <w:sz w:val="24"/>
          <w:szCs w:val="24"/>
        </w:rPr>
        <w:t>iŠVP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hod. týždenne, v 8. roč. podľa </w:t>
      </w:r>
      <w:proofErr w:type="spellStart"/>
      <w:r>
        <w:rPr>
          <w:rFonts w:ascii="Times New Roman" w:hAnsi="Times New Roman" w:cs="Times New Roman"/>
          <w:sz w:val="24"/>
          <w:szCs w:val="24"/>
        </w:rPr>
        <w:t>iŠVP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hod. týždenne, v 9. roč. v 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iŠVP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9CD">
        <w:rPr>
          <w:rFonts w:ascii="Times New Roman" w:hAnsi="Times New Roman" w:cs="Times New Roman"/>
          <w:sz w:val="24"/>
          <w:szCs w:val="24"/>
        </w:rPr>
        <w:t>1 hod. týždenne. Cieľom  je podnecovať u žiakov záujem</w:t>
      </w:r>
      <w:r w:rsidRPr="009119CD">
        <w:rPr>
          <w:sz w:val="24"/>
          <w:szCs w:val="24"/>
        </w:rPr>
        <w:t xml:space="preserve"> </w:t>
      </w:r>
      <w:r w:rsidRPr="009119CD">
        <w:rPr>
          <w:rFonts w:ascii="Times New Roman" w:hAnsi="Times New Roman" w:cs="Times New Roman"/>
          <w:sz w:val="24"/>
          <w:szCs w:val="24"/>
        </w:rPr>
        <w:t>po spoznávaní zákonitostí v prírode a budovať v nich vzťah k ochrane životného prostredia.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pracovali aj skupinovo, vyrábali projekty priamo na hodine, prípadne doma. K praktickým cvičeniam vytvárali protokoly, čím sa naučili vytvárať zmysluplný výstup svojej práce. Žiaci boli motivovaní zapájať sa do súťaží a mimoškolských aktivít. Vyskúšali si aj praktické poznávanie prírody na školskom dvore, pri vode, na lúke a pracovali s odbornou literatúrou-atlasy. Počas vyučovania boli okrem učebnice, využívané IKT pomôcky, hodiny boli oživené aj portálom e-učebnice.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Pripomenuli sme si Svetový deň zvierat – zbierka pre útulok </w:t>
      </w:r>
      <w:proofErr w:type="spellStart"/>
      <w:r>
        <w:rPr>
          <w:rFonts w:ascii="Times New Roman" w:hAnsi="Times New Roman" w:cs="Times New Roman"/>
          <w:sz w:val="24"/>
          <w:szCs w:val="24"/>
        </w:rPr>
        <w:t>Tuláčik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Brezne, svetový deň vody – relácia v školskom rozhlase.</w:t>
      </w: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Plánované besedy: beseda o dospievaní pre žiakov 6. ročníka. </w:t>
      </w: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Zapojili sme sa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Ekoolympiády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zúčastnili sa online diskusie o environmentálnych problémov SR – zmeny klímy. Účastníkmi besedy boli vybraní žiaci 9. ročníka.</w:t>
      </w: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mesiaci máj sa zrealizovala exkurzia spojená so školským výletom do Lesníckeho skanzenu vo </w:t>
      </w:r>
      <w:proofErr w:type="spellStart"/>
      <w:r>
        <w:rPr>
          <w:rFonts w:ascii="Times New Roman" w:hAnsi="Times New Roman" w:cs="Times New Roman"/>
          <w:sz w:val="24"/>
          <w:szCs w:val="24"/>
        </w:rPr>
        <w:t>Vydrove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žiakov 5. ročníka.</w:t>
      </w: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predmetu biológia prospeli všetci žiaci .</w:t>
      </w: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E79FF" w:rsidRDefault="00FE79FF" w:rsidP="00FE79FF">
      <w:pPr>
        <w:pStyle w:val="Odsekzoznamu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Environmentálnu výchovu</w:t>
      </w:r>
      <w:r>
        <w:rPr>
          <w:rFonts w:ascii="Times New Roman" w:hAnsi="Times New Roman"/>
          <w:sz w:val="24"/>
          <w:szCs w:val="24"/>
        </w:rPr>
        <w:t xml:space="preserve"> vyučovali v 6. ročníku Mgr. </w:t>
      </w:r>
      <w:proofErr w:type="spellStart"/>
      <w:r>
        <w:rPr>
          <w:rFonts w:ascii="Times New Roman" w:hAnsi="Times New Roman"/>
          <w:sz w:val="24"/>
          <w:szCs w:val="24"/>
        </w:rPr>
        <w:t>Haviarová</w:t>
      </w:r>
      <w:proofErr w:type="spellEnd"/>
      <w:r>
        <w:rPr>
          <w:rFonts w:ascii="Times New Roman" w:hAnsi="Times New Roman"/>
          <w:sz w:val="24"/>
          <w:szCs w:val="24"/>
        </w:rPr>
        <w:t xml:space="preserve"> a Mgr. </w:t>
      </w:r>
      <w:proofErr w:type="spellStart"/>
      <w:r>
        <w:rPr>
          <w:rFonts w:ascii="Times New Roman" w:hAnsi="Times New Roman"/>
          <w:sz w:val="24"/>
          <w:szCs w:val="24"/>
        </w:rPr>
        <w:t>Fillová</w:t>
      </w:r>
      <w:proofErr w:type="spellEnd"/>
      <w:r>
        <w:rPr>
          <w:rFonts w:ascii="Times New Roman" w:hAnsi="Times New Roman"/>
          <w:sz w:val="24"/>
          <w:szCs w:val="24"/>
        </w:rPr>
        <w:t xml:space="preserve"> s  časovou dotáciou 1 hod týždenne v rámci </w:t>
      </w:r>
      <w:proofErr w:type="spellStart"/>
      <w:r>
        <w:rPr>
          <w:rFonts w:ascii="Times New Roman" w:hAnsi="Times New Roman"/>
          <w:sz w:val="24"/>
          <w:szCs w:val="24"/>
        </w:rPr>
        <w:t>ŠkVP</w:t>
      </w:r>
      <w:proofErr w:type="spellEnd"/>
      <w:r>
        <w:rPr>
          <w:rFonts w:ascii="Times New Roman" w:hAnsi="Times New Roman"/>
          <w:sz w:val="24"/>
          <w:szCs w:val="24"/>
        </w:rPr>
        <w:t xml:space="preserve">. Pracovali podľa TVVP pre Environmentálnu výchovu.  Na hodinách environmentálnej výchovy  žiaci tvorili projekty na dané témy, diskutovali o daných problémoch, hľadali možnosti riešenia.. Žiaci sa oboznámili so základnými environmentálnymi  problémami, ako je odlesňovanie, globálne problémy, klimatické zmeny, energia, zelené obstarávanie, biopotraviny, voda. </w:t>
      </w:r>
    </w:p>
    <w:p w:rsidR="00FE79FF" w:rsidRDefault="00FE79FF" w:rsidP="00FE79F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Naďalej sa zapájali do plnenia úloh projektu Zelená škola a plnili úlohy </w:t>
      </w:r>
      <w:r>
        <w:rPr>
          <w:rFonts w:ascii="Times New Roman" w:hAnsi="Times New Roman" w:cs="Times New Roman"/>
          <w:sz w:val="24"/>
          <w:szCs w:val="24"/>
        </w:rPr>
        <w:t>akčn</w:t>
      </w:r>
      <w:r>
        <w:rPr>
          <w:rFonts w:ascii="Times New Roman" w:hAnsi="Times New Roman"/>
          <w:sz w:val="24"/>
          <w:szCs w:val="24"/>
        </w:rPr>
        <w:t>ého p</w:t>
      </w:r>
      <w:r>
        <w:rPr>
          <w:rFonts w:ascii="Times New Roman" w:hAnsi="Times New Roman" w:cs="Times New Roman"/>
          <w:sz w:val="24"/>
          <w:szCs w:val="24"/>
        </w:rPr>
        <w:t>lán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 ústrednou témou </w:t>
      </w:r>
      <w:r w:rsidRPr="00190A12">
        <w:rPr>
          <w:rFonts w:ascii="Times New Roman" w:hAnsi="Times New Roman" w:cs="Times New Roman"/>
          <w:i/>
          <w:sz w:val="24"/>
          <w:szCs w:val="24"/>
        </w:rPr>
        <w:t>Voda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</w:rPr>
        <w:t xml:space="preserve"> apríli bolo vysadených v katastri obce - lokalita </w:t>
      </w:r>
      <w:proofErr w:type="spellStart"/>
      <w:r>
        <w:rPr>
          <w:rFonts w:ascii="Times New Roman" w:hAnsi="Times New Roman" w:cs="Times New Roman"/>
          <w:sz w:val="24"/>
        </w:rPr>
        <w:t>Pôlč</w:t>
      </w:r>
      <w:proofErr w:type="spellEnd"/>
      <w:r>
        <w:rPr>
          <w:rFonts w:ascii="Times New Roman" w:hAnsi="Times New Roman" w:cs="Times New Roman"/>
          <w:sz w:val="24"/>
        </w:rPr>
        <w:t xml:space="preserve"> 300 listnáčov, v lokalite </w:t>
      </w:r>
      <w:proofErr w:type="spellStart"/>
      <w:r>
        <w:rPr>
          <w:rFonts w:ascii="Times New Roman" w:hAnsi="Times New Roman" w:cs="Times New Roman"/>
          <w:sz w:val="24"/>
        </w:rPr>
        <w:t>Richtárová</w:t>
      </w:r>
      <w:proofErr w:type="spellEnd"/>
      <w:r>
        <w:rPr>
          <w:rFonts w:ascii="Times New Roman" w:hAnsi="Times New Roman" w:cs="Times New Roman"/>
          <w:sz w:val="24"/>
        </w:rPr>
        <w:t xml:space="preserve"> 50 dubov a 50 smrekov – pokračovanie projektu Školský les. Toto sadenie sa uskutočnilo v spolupráci s OPL Slovenská Ľupča.</w:t>
      </w:r>
    </w:p>
    <w:p w:rsidR="00FE79FF" w:rsidRDefault="00FE79FF" w:rsidP="00FE79F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Neuskutočnila sa exkurzia: Banský náučný chodník Ľubietová. </w:t>
      </w:r>
    </w:p>
    <w:p w:rsidR="00FE79FF" w:rsidRDefault="00FE79FF" w:rsidP="00FE79F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Beseda s pracovníčkou NAPANT-u: Chránené rastliny a živočíchy národného parku Nízke Tatry. Aktivity s bylinkami a pôdou. Terénne cvičenia taktiež v spolupráci s NAPANT – </w:t>
      </w:r>
      <w:proofErr w:type="spellStart"/>
      <w:r>
        <w:rPr>
          <w:rFonts w:ascii="Times New Roman" w:hAnsi="Times New Roman" w:cs="Times New Roman"/>
          <w:sz w:val="24"/>
        </w:rPr>
        <w:t>om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Biomonitoring</w:t>
      </w:r>
      <w:proofErr w:type="spellEnd"/>
      <w:r>
        <w:rPr>
          <w:rFonts w:ascii="Times New Roman" w:hAnsi="Times New Roman" w:cs="Times New Roman"/>
          <w:sz w:val="24"/>
        </w:rPr>
        <w:t xml:space="preserve"> čistoty vody v potoku </w:t>
      </w:r>
      <w:proofErr w:type="spellStart"/>
      <w:r>
        <w:rPr>
          <w:rFonts w:ascii="Times New Roman" w:hAnsi="Times New Roman" w:cs="Times New Roman"/>
          <w:sz w:val="24"/>
        </w:rPr>
        <w:t>Driekyňa</w:t>
      </w:r>
      <w:proofErr w:type="spellEnd"/>
      <w:r>
        <w:rPr>
          <w:rFonts w:ascii="Times New Roman" w:hAnsi="Times New Roman" w:cs="Times New Roman"/>
          <w:sz w:val="24"/>
        </w:rPr>
        <w:t>. V mesiaci máj bolo šiestakmi realizované rovesnícke vzdelávanie pre žiakov prvého stupňa na tému: Voda.</w:t>
      </w: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E79FF" w:rsidRDefault="00FE79FF" w:rsidP="00FE7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</w:t>
      </w:r>
      <w:r>
        <w:rPr>
          <w:rFonts w:ascii="Times New Roman" w:hAnsi="Times New Roman" w:cs="Times New Roman"/>
          <w:b/>
          <w:sz w:val="24"/>
          <w:szCs w:val="24"/>
        </w:rPr>
        <w:t>chémia</w:t>
      </w:r>
      <w:r>
        <w:rPr>
          <w:rFonts w:ascii="Times New Roman" w:hAnsi="Times New Roman" w:cs="Times New Roman"/>
          <w:sz w:val="24"/>
          <w:szCs w:val="24"/>
        </w:rPr>
        <w:t xml:space="preserve"> sa vyučoval v 7. a 8. roč. podľa </w:t>
      </w:r>
      <w:proofErr w:type="spellStart"/>
      <w:r>
        <w:rPr>
          <w:rFonts w:ascii="Times New Roman" w:hAnsi="Times New Roman" w:cs="Times New Roman"/>
          <w:sz w:val="24"/>
          <w:szCs w:val="24"/>
        </w:rPr>
        <w:t>iŠVP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po 2 hod./týždeň, v 9. ročníku podľa </w:t>
      </w:r>
      <w:proofErr w:type="spellStart"/>
      <w:r>
        <w:rPr>
          <w:rFonts w:ascii="Times New Roman" w:hAnsi="Times New Roman" w:cs="Times New Roman"/>
          <w:sz w:val="24"/>
          <w:szCs w:val="24"/>
        </w:rPr>
        <w:t>iŠVP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vyučovaciu hodinu/týždeň. </w:t>
      </w:r>
    </w:p>
    <w:p w:rsidR="00FE79FF" w:rsidRDefault="00FE79FF" w:rsidP="00FE79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Žiaci mali možnosť osvojiť si nové učivo pomocou demonštračných pokusov počas vyučovania a na základe laboratórnych prác, ktorých cieľom je rozvíjať zručnosti žiakov pri práci s laboratórnymi pomôckami a chemikáliami. Vhodné témy boli spracované formou projektov. </w:t>
      </w:r>
    </w:p>
    <w:p w:rsidR="00FE79FF" w:rsidRDefault="00FE79FF" w:rsidP="00FE79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Žiaci boli motivovaní zapájať sa do chemických súťaží, ale pre technické problémy na strane usporiadateľa sme sa ich nezúčastnili. </w:t>
      </w:r>
    </w:p>
    <w:p w:rsidR="00FE79FF" w:rsidRDefault="00FE79FF" w:rsidP="00FE79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Všetci žiaci prospeli.</w:t>
      </w:r>
    </w:p>
    <w:p w:rsidR="00FE79FF" w:rsidRDefault="00FE79FF" w:rsidP="00FE7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9FF" w:rsidRDefault="00FE79FF" w:rsidP="00FE7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Predmetová komisia sa stretla na 3 zasadnutiach. Prebiehala úzka spolupráca so školskými projektami  Zelená škola, Zdravá škola, Regionálna výchova a ich koordinátorkami.  Vyučujúce motivovali žiakov k účasti na súťažiach s prírodovednou tematikou, vyhľadávať a hodnotiť rôzne zdroje informácií a samostatne s nimi pracovať pri tvorbe projektov. Využívali bádateľsky orientované metódy vyučovania, zážitkové vyučovanie v prírode i na našom školskom dvore, žiaci sa učia pracovať v skupinách, rozvíjať svoju tvorivosť a kritické myslenie. V jednotlivých predmetoch sa vyučujúci snažili rozvíjať prírodovednú a čitateľskú gramotnosť žiakov.</w:t>
      </w:r>
    </w:p>
    <w:p w:rsidR="00FE79FF" w:rsidRDefault="00FE79FF" w:rsidP="00FE7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Rodičia boli prostredníctvom portálu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Edupage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priebežne informovaní o hodnotení žiakov.</w:t>
      </w:r>
    </w:p>
    <w:p w:rsidR="00FE79FF" w:rsidRDefault="00FE79FF" w:rsidP="00FE7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E79FF" w:rsidRDefault="00FE79FF" w:rsidP="00FE79FF">
      <w:pPr>
        <w:spacing w:after="0"/>
        <w:rPr>
          <w:rFonts w:ascii="Times New Roman" w:eastAsia="Times New Roman" w:hAnsi="Times New Roman" w:cs="Times New Roman"/>
          <w:color w:val="0B0C0C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B0C0C"/>
          <w:sz w:val="24"/>
          <w:szCs w:val="24"/>
          <w:lang w:eastAsia="sk-SK"/>
        </w:rPr>
        <w:t xml:space="preserve">V súlade s usmernením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ministerstva školstva sa</w:t>
      </w:r>
      <w:r>
        <w:rPr>
          <w:rFonts w:eastAsia="Times New Roman"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B0C0C"/>
          <w:sz w:val="24"/>
          <w:szCs w:val="24"/>
          <w:lang w:eastAsia="sk-SK"/>
        </w:rPr>
        <w:t xml:space="preserve">členovia PK: </w:t>
      </w:r>
    </w:p>
    <w:p w:rsidR="00FE79FF" w:rsidRDefault="00FE79FF" w:rsidP="00FE79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B0C0C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B0C0C"/>
          <w:sz w:val="24"/>
          <w:szCs w:val="24"/>
          <w:lang w:eastAsia="sk-SK"/>
        </w:rPr>
        <w:t>sústredili na ťažiskové učivo daného ročníka (podľa vymedzenia Štátneho pedagogického ústavu),</w:t>
      </w:r>
    </w:p>
    <w:p w:rsidR="00FE79FF" w:rsidRDefault="00FE79FF" w:rsidP="00FE79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B0C0C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B0C0C"/>
          <w:sz w:val="24"/>
          <w:szCs w:val="24"/>
          <w:lang w:eastAsia="sk-SK"/>
        </w:rPr>
        <w:t>zamerali na prehlbovanie a opakovanie učiva,</w:t>
      </w:r>
    </w:p>
    <w:p w:rsidR="00FE79FF" w:rsidRDefault="00FE79FF" w:rsidP="00FE79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B0C0C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B0C0C"/>
          <w:sz w:val="24"/>
          <w:szCs w:val="24"/>
          <w:lang w:eastAsia="sk-SK"/>
        </w:rPr>
        <w:t>snažili rozvíjať komplexné kompetencie žiakov, </w:t>
      </w:r>
    </w:p>
    <w:p w:rsidR="00FE79FF" w:rsidRDefault="00FE79FF" w:rsidP="00FE79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B0C0C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B0C0C"/>
          <w:sz w:val="24"/>
          <w:szCs w:val="24"/>
          <w:lang w:eastAsia="sk-SK"/>
        </w:rPr>
        <w:lastRenderedPageBreak/>
        <w:t xml:space="preserve">snažili sa maximálne využívať </w:t>
      </w:r>
      <w:proofErr w:type="spellStart"/>
      <w:r>
        <w:rPr>
          <w:rFonts w:ascii="Times New Roman" w:eastAsia="Times New Roman" w:hAnsi="Times New Roman" w:cs="Times New Roman"/>
          <w:color w:val="0B0C0C"/>
          <w:sz w:val="24"/>
          <w:szCs w:val="24"/>
          <w:lang w:eastAsia="sk-SK"/>
        </w:rPr>
        <w:t>medzipredmetové</w:t>
      </w:r>
      <w:proofErr w:type="spellEnd"/>
      <w:r>
        <w:rPr>
          <w:rFonts w:ascii="Times New Roman" w:eastAsia="Times New Roman" w:hAnsi="Times New Roman" w:cs="Times New Roman"/>
          <w:color w:val="0B0C0C"/>
          <w:sz w:val="24"/>
          <w:szCs w:val="24"/>
          <w:lang w:eastAsia="sk-SK"/>
        </w:rPr>
        <w:t xml:space="preserve"> vzťahy.</w:t>
      </w:r>
    </w:p>
    <w:p w:rsidR="00FE79FF" w:rsidRDefault="00FE79FF" w:rsidP="00FE7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 priebežnom aj záverečnom hodnotení členovia PK zohľadnili aj sebahodnotenie žiaka.</w:t>
      </w:r>
    </w:p>
    <w:p w:rsidR="00FE79FF" w:rsidRDefault="00FE79FF" w:rsidP="00FE7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1BAE">
        <w:rPr>
          <w:rFonts w:ascii="Times New Roman" w:hAnsi="Times New Roman" w:cs="Times New Roman"/>
          <w:b/>
          <w:bCs/>
          <w:sz w:val="28"/>
          <w:szCs w:val="28"/>
        </w:rPr>
        <w:t>Metodicko</w:t>
      </w:r>
      <w:proofErr w:type="spellEnd"/>
      <w:r w:rsidRPr="00D41BAE">
        <w:rPr>
          <w:rFonts w:ascii="Times New Roman" w:hAnsi="Times New Roman" w:cs="Times New Roman"/>
          <w:b/>
          <w:bCs/>
          <w:sz w:val="28"/>
          <w:szCs w:val="28"/>
        </w:rPr>
        <w:t xml:space="preserve"> – odborný rast učiteľov</w:t>
      </w:r>
    </w:p>
    <w:p w:rsidR="00FE79FF" w:rsidRPr="00D41BAE" w:rsidRDefault="00FE79FF" w:rsidP="00FE79FF">
      <w:pPr>
        <w:pStyle w:val="Bezriadkovani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9FF" w:rsidRPr="00E6257E" w:rsidRDefault="00FE79FF" w:rsidP="00FE79F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uč.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Fillová</w:t>
      </w:r>
      <w:proofErr w:type="spellEnd"/>
      <w:r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Jakušová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zúčastnili dvoch online školení organizovaných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NIVaM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B. Bystrica pod názvom :</w:t>
      </w:r>
      <w:r w:rsidRPr="00956F4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E6257E">
        <w:rPr>
          <w:rFonts w:ascii="Times New Roman" w:hAnsi="Times New Roman" w:cs="Times New Roman"/>
          <w:b/>
          <w:bCs/>
          <w:sz w:val="24"/>
          <w:szCs w:val="24"/>
          <w:u w:val="single"/>
        </w:rPr>
        <w:t>Klíma školy a</w:t>
      </w:r>
      <w:r w:rsidRPr="00E6257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6257E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u w:val="single"/>
          <w:lang w:val="pl-PL"/>
        </w:rPr>
        <w:t xml:space="preserve">Tvorba komplexných úloh a ich aplikácia </w:t>
      </w:r>
      <w:r w:rsidRPr="00E6257E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u w:val="single"/>
          <w:lang w:val="pl-PL"/>
        </w:rPr>
        <w:br/>
        <w:t>vo výcovno-vzdelávacom procese</w:t>
      </w:r>
      <w:r w:rsidRPr="00E6257E">
        <w:rPr>
          <w:rFonts w:ascii="Times New Roman" w:hAnsi="Times New Roman" w:cs="Times New Roman"/>
          <w:bCs/>
          <w:sz w:val="24"/>
          <w:szCs w:val="24"/>
        </w:rPr>
        <w:t xml:space="preserve">, ktoré aj úspešne ukončili. </w:t>
      </w:r>
    </w:p>
    <w:p w:rsidR="00FE79FF" w:rsidRDefault="00FE79FF" w:rsidP="00FE79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9FF" w:rsidRPr="00D41BAE" w:rsidRDefault="00FE79FF" w:rsidP="00FE79FF">
      <w:pPr>
        <w:pStyle w:val="Bezriadkovani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BAE">
        <w:rPr>
          <w:rFonts w:ascii="Times New Roman" w:hAnsi="Times New Roman" w:cs="Times New Roman"/>
          <w:b/>
          <w:bCs/>
          <w:sz w:val="28"/>
          <w:szCs w:val="28"/>
        </w:rPr>
        <w:t>Spolupráca so špeciálnou pedagogičkou, asistentmi učiteľa a školskou psychologičkou</w:t>
      </w: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Prípadné problémy so slabo prospievajúcimi žiakmi sa konzultujú so špeciálnou a sociálnou pedagogičkou, asistentmi učiteľa, školskou psychologičkou. </w:t>
      </w:r>
      <w:r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Žiaci so ŠVVP boli hodnotení podľa Metodického pokynu č. 22/2011 na hodnotenie žiakov základnej školy, Príloha č. 2 k MP 22/2011 - Zásady hodnotenia žiaka so zdravotným znevýhodnením začleneného v základnej škole. Každý vyučujúci sa na začiatku  školského roka oboznámil s metódami, formami, prostriedkami práce so žiakmi, boli uplatňované špeciálnopedagogické potreby vyplývajúce zo záverov a odporúčaní komplexnej špeciálnopedagogickej diagnostiky a odborného lekárskeho vyšetrenia. </w:t>
      </w: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79FF" w:rsidRPr="004D0CC0" w:rsidRDefault="00FE79FF" w:rsidP="00FE79FF">
      <w:pPr>
        <w:pStyle w:val="Bezriadkovani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Exkurzie</w:t>
      </w: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ročník: Múzeum máp Kynceľová, Planetárium Žiar nad Hronom</w:t>
      </w: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Hrad Ľupča,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Vydrovo</w:t>
      </w:r>
      <w:proofErr w:type="spellEnd"/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ročník: Múzeum liptovskej dediny Pribylina, Tatry</w:t>
      </w: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ročník: Tajov</w:t>
      </w: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Nitra</w:t>
      </w: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ročník: Bratislava, hlavné mesto SR </w:t>
      </w: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Orava</w:t>
      </w: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ročník: Bradlo, Piešťany</w:t>
      </w: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79FF" w:rsidRPr="001206CA" w:rsidRDefault="00FE79FF" w:rsidP="00FE79FF">
      <w:pPr>
        <w:pStyle w:val="Bezriadkovani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6CA">
        <w:rPr>
          <w:rFonts w:ascii="Times New Roman" w:hAnsi="Times New Roman" w:cs="Times New Roman"/>
          <w:b/>
          <w:bCs/>
          <w:sz w:val="28"/>
          <w:szCs w:val="28"/>
        </w:rPr>
        <w:t>Súťaže a projekty:</w:t>
      </w:r>
    </w:p>
    <w:p w:rsidR="00FE79FF" w:rsidRDefault="00FE79FF" w:rsidP="00FE79F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školskom roku sa žiaci zapojili do nasledovných súťaží : </w:t>
      </w:r>
    </w:p>
    <w:p w:rsidR="00FE79FF" w:rsidRDefault="00FE79FF" w:rsidP="00FE7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Žiaci 8. ročníka riešili KOMPARO z predmetov biológia a geografia</w:t>
      </w:r>
    </w:p>
    <w:p w:rsidR="00FE79FF" w:rsidRPr="00E975EB" w:rsidRDefault="00FE79FF" w:rsidP="00FE7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75EB">
        <w:rPr>
          <w:rFonts w:ascii="Times New Roman" w:eastAsia="Times New Roman" w:hAnsi="Times New Roman" w:cs="Times New Roman"/>
          <w:sz w:val="24"/>
          <w:szCs w:val="24"/>
          <w:lang w:eastAsia="sk-SK"/>
        </w:rPr>
        <w:t>Zberová činnosť: šípky, papier, kartón, staré mobily, PET vrchnáčiky, baterky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E79FF" w:rsidRDefault="00FE79FF" w:rsidP="00FE7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E79FF" w:rsidRPr="001206CA" w:rsidRDefault="00FE79FF" w:rsidP="00FE7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206C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Olympiády</w:t>
      </w:r>
    </w:p>
    <w:p w:rsidR="00FE79FF" w:rsidRDefault="00FE79FF" w:rsidP="00FE7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Geografická olympiáda</w:t>
      </w:r>
    </w:p>
    <w:p w:rsidR="00FE79FF" w:rsidRDefault="00FE79FF" w:rsidP="00FE7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E79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R. Hlaváč, /6. ročník/ a Michal </w:t>
      </w:r>
      <w:proofErr w:type="spellStart"/>
      <w:r w:rsidRPr="00FE79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Čiampor</w:t>
      </w:r>
      <w:proofErr w:type="spellEnd"/>
      <w:r w:rsidRPr="00FE79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/7. ročník/  boli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úspešnými riešiteľmi okresného kola geografickej olympiády v kategórii F, kde sa umiestnili na 1. a 16.mieste,  za čo im bola udelená pochvala riaditeľom školy a získali vecné ceny. Richard Hlaváč postúpil do krajského kola, kde skončil na 11 mieste.</w:t>
      </w:r>
    </w:p>
    <w:p w:rsidR="00FE79FF" w:rsidRDefault="00FE79FF" w:rsidP="00FE7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E79FF" w:rsidRDefault="00FE79FF" w:rsidP="00FE7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E79FF" w:rsidRDefault="00FE79FF" w:rsidP="00FE79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9FF" w:rsidRDefault="00FE79FF" w:rsidP="00FE79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9FF" w:rsidRPr="00444DD9" w:rsidRDefault="00FE79FF" w:rsidP="00FE7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DD9">
        <w:rPr>
          <w:rFonts w:ascii="Times New Roman" w:hAnsi="Times New Roman" w:cs="Times New Roman"/>
          <w:b/>
          <w:sz w:val="28"/>
          <w:szCs w:val="28"/>
          <w:u w:val="single"/>
        </w:rPr>
        <w:t xml:space="preserve">Separovanie odpadu  SEPARKO  </w:t>
      </w:r>
    </w:p>
    <w:p w:rsidR="00FE79FF" w:rsidRDefault="00FE79FF" w:rsidP="00FE7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školský rok pokračovali triedy v separovaní odpadu. </w:t>
      </w:r>
    </w:p>
    <w:p w:rsidR="00FE79FF" w:rsidRPr="00444DD9" w:rsidRDefault="00FE79FF" w:rsidP="00FE7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DD9">
        <w:rPr>
          <w:rFonts w:ascii="Times New Roman" w:hAnsi="Times New Roman" w:cs="Times New Roman"/>
          <w:b/>
          <w:sz w:val="24"/>
          <w:szCs w:val="24"/>
        </w:rPr>
        <w:t>Vyhodnotenie: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miesto – 9.B, 2. miesto – 9</w:t>
      </w:r>
      <w:r w:rsidRPr="00444DD9">
        <w:rPr>
          <w:rFonts w:ascii="Times New Roman" w:hAnsi="Times New Roman" w:cs="Times New Roman"/>
          <w:sz w:val="24"/>
          <w:szCs w:val="24"/>
        </w:rPr>
        <w:t>.A</w:t>
      </w:r>
      <w:r>
        <w:rPr>
          <w:rFonts w:ascii="Times New Roman" w:hAnsi="Times New Roman" w:cs="Times New Roman"/>
          <w:sz w:val="24"/>
          <w:szCs w:val="24"/>
        </w:rPr>
        <w:t xml:space="preserve"> a 6.B, 3. miesto – 6. A. Triedy boli finančne ocenené.</w:t>
      </w:r>
    </w:p>
    <w:p w:rsidR="00FE79FF" w:rsidRDefault="00FE79FF" w:rsidP="00FE79FF">
      <w:pPr>
        <w:spacing w:line="240" w:lineRule="auto"/>
        <w:ind w:left="2127" w:hanging="21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79FF" w:rsidRPr="000B2EC0" w:rsidRDefault="00FE79FF" w:rsidP="00FE79FF">
      <w:pPr>
        <w:pStyle w:val="Bezriadkovania"/>
        <w:rPr>
          <w:rFonts w:ascii="Times New Roman" w:hAnsi="Times New Roman" w:cs="Times New Roman"/>
          <w:b/>
          <w:bCs/>
          <w:sz w:val="28"/>
          <w:szCs w:val="28"/>
        </w:rPr>
      </w:pPr>
      <w:r w:rsidRPr="000B2EC0">
        <w:rPr>
          <w:rFonts w:ascii="Times New Roman" w:hAnsi="Times New Roman" w:cs="Times New Roman"/>
          <w:b/>
          <w:bCs/>
          <w:sz w:val="28"/>
          <w:szCs w:val="28"/>
        </w:rPr>
        <w:t>Východiská činnosti PK do budúceho školského roku</w:t>
      </w:r>
    </w:p>
    <w:p w:rsidR="00FE79FF" w:rsidRPr="000B2EC0" w:rsidRDefault="00FE79FF" w:rsidP="00FE79FF">
      <w:pPr>
        <w:pStyle w:val="Bezriadkovania"/>
        <w:rPr>
          <w:rFonts w:ascii="Times New Roman" w:hAnsi="Times New Roman" w:cs="Times New Roman"/>
          <w:b/>
          <w:bCs/>
          <w:sz w:val="28"/>
          <w:szCs w:val="28"/>
        </w:rPr>
      </w:pPr>
    </w:p>
    <w:p w:rsidR="00FE79FF" w:rsidRDefault="00FE79FF" w:rsidP="00FE79FF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Zapájať žiakov do rôznych prírodovedných súťaží podľa ponuky a organizovať vlastné školské súťaže.</w:t>
      </w:r>
      <w:r>
        <w:rPr>
          <w:rFonts w:ascii="Times New Roman" w:hAnsi="Times New Roman" w:cs="Times New Roman"/>
          <w:sz w:val="24"/>
        </w:rPr>
        <w:t xml:space="preserve"> </w:t>
      </w:r>
    </w:p>
    <w:p w:rsidR="00FE79FF" w:rsidRDefault="00FE79FF" w:rsidP="00FE79FF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Plniť úlohy environmentálneho akčného plánu Zelenej školy.</w:t>
      </w:r>
    </w:p>
    <w:p w:rsidR="00FE79FF" w:rsidRDefault="00FE79FF" w:rsidP="00FE79FF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V súlade s cieľmi environmentálnej výchovy zapájať žiakov do akcií a súťaží na tvorbu a ochranu životného prostredia (úprava záhonov a okolia školy, brigády v okolí obce, zber druhotných surovín).</w:t>
      </w:r>
    </w:p>
    <w:p w:rsidR="00FE79FF" w:rsidRDefault="00FE79FF" w:rsidP="00FE79FF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Spracovať plán exkurzií podľa aktuálnej potreby a ponuky v súlade s požiadavkami ostatných predmetových komisií.</w:t>
      </w:r>
    </w:p>
    <w:p w:rsidR="00FE79FF" w:rsidRDefault="00FE79FF" w:rsidP="00FE79FF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Zorganizovať aktivity ku Dňu vody a Dňu Zeme.</w:t>
      </w:r>
    </w:p>
    <w:p w:rsidR="00FE79FF" w:rsidRDefault="00FE79FF" w:rsidP="00FE79FF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Využívať </w:t>
      </w:r>
      <w:r>
        <w:rPr>
          <w:rFonts w:ascii="Times New Roman" w:hAnsi="Times New Roman" w:cs="Times New Roman"/>
          <w:bCs/>
          <w:sz w:val="24"/>
          <w:szCs w:val="24"/>
        </w:rPr>
        <w:t xml:space="preserve"> žiacke projekty a prezentácie  s prírodovednou tematikou v rámci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medzipredmetových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vzťahov  na ostatných predmetoch a taktiež pre žiakov 1. stupňa.</w:t>
      </w:r>
    </w:p>
    <w:p w:rsidR="00FE79FF" w:rsidRDefault="00FE79FF" w:rsidP="00FE79FF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Pokračovať v úzkej spolupráci so školskými projektmi Regionálna výchova,  Zelená škola, Zdravá škola</w:t>
      </w:r>
      <w:r>
        <w:rPr>
          <w:rFonts w:ascii="Times New Roman" w:hAnsi="Times New Roman" w:cs="Times New Roman"/>
          <w:sz w:val="24"/>
        </w:rPr>
        <w:t>.</w:t>
      </w:r>
    </w:p>
    <w:p w:rsidR="00FE79FF" w:rsidRDefault="00FE79FF" w:rsidP="00FE79FF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Pri príprave školských akcií spolupracovať s inými organizáciami ( </w:t>
      </w:r>
      <w:proofErr w:type="spellStart"/>
      <w:r>
        <w:rPr>
          <w:rFonts w:ascii="Times New Roman" w:hAnsi="Times New Roman" w:cs="Times New Roman"/>
          <w:sz w:val="24"/>
        </w:rPr>
        <w:t>OcÚ</w:t>
      </w:r>
      <w:proofErr w:type="spellEnd"/>
      <w:r>
        <w:rPr>
          <w:rFonts w:ascii="Times New Roman" w:hAnsi="Times New Roman" w:cs="Times New Roman"/>
          <w:sz w:val="24"/>
        </w:rPr>
        <w:t>, OPL).</w:t>
      </w:r>
    </w:p>
    <w:p w:rsidR="00FE79FF" w:rsidRDefault="00FE79FF" w:rsidP="00FE79FF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Zorganizovať besedy s miestnymi rybármi, včelármi, a pod.</w:t>
      </w:r>
    </w:p>
    <w:p w:rsidR="00FE79FF" w:rsidRDefault="00FE79FF" w:rsidP="00FE79FF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Pripraviť výstavku  ku Svetovému dňu zvierat Môj domáci maznáčik</w:t>
      </w:r>
    </w:p>
    <w:p w:rsidR="00FE79FF" w:rsidRDefault="00FE79FF" w:rsidP="00FE79FF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Zamerať sa na používanie metód podporujúcich rozvoj prírodovednej gramotnosti.</w:t>
      </w:r>
    </w:p>
    <w:p w:rsidR="00FE79FF" w:rsidRDefault="00FE79FF" w:rsidP="00FE79FF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Využívať bádateľsky orientované vyučovacie metódy. </w:t>
      </w:r>
    </w:p>
    <w:p w:rsidR="00FE79FF" w:rsidRDefault="00FE79FF" w:rsidP="00FE79FF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Aktívne využívať sebahodnotenie žiakov.</w:t>
      </w:r>
    </w:p>
    <w:p w:rsidR="00FE79FF" w:rsidRPr="000B2EC0" w:rsidRDefault="00FE79FF" w:rsidP="00FE79FF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Spolupracovať s výchovnou poradkyňou, špeciálnou pedagogičkou, asistentkami učiteľa a so školskou psychologičkou a trvale poskytovať pomoc žiakom so špeciálnymi výchovno-vzdelávacími metódami.</w:t>
      </w:r>
    </w:p>
    <w:p w:rsidR="00FE79FF" w:rsidRPr="001B4E11" w:rsidRDefault="00FE79FF" w:rsidP="00FE79FF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Využívať novozriadenú prírodovednú učebňu.</w:t>
      </w:r>
    </w:p>
    <w:p w:rsidR="00FE79FF" w:rsidRPr="00E27DD7" w:rsidRDefault="00FE79FF" w:rsidP="00FE79FF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Viac vyučovacích hodín stráviť mimo priestorov triedy a viac využívať možnosti areálu školy.</w:t>
      </w:r>
    </w:p>
    <w:p w:rsidR="00FE79FF" w:rsidRPr="00BA246E" w:rsidRDefault="00FE79FF" w:rsidP="00FE79FF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Spolupracovať na projektoch do ktorých sa škola zapojila a zapojí.</w:t>
      </w:r>
    </w:p>
    <w:p w:rsidR="00FE79FF" w:rsidRDefault="00FE79FF" w:rsidP="00FE79FF">
      <w:pPr>
        <w:pStyle w:val="Bezriadkovania"/>
        <w:rPr>
          <w:rFonts w:ascii="Times New Roman" w:hAnsi="Times New Roman" w:cs="Times New Roman"/>
          <w:sz w:val="24"/>
        </w:rPr>
      </w:pPr>
    </w:p>
    <w:p w:rsidR="00FE79FF" w:rsidRDefault="00FE79FF" w:rsidP="00FE79FF">
      <w:pPr>
        <w:pStyle w:val="Bezriadkovania"/>
        <w:rPr>
          <w:rFonts w:ascii="Times New Roman" w:hAnsi="Times New Roman" w:cs="Times New Roman"/>
          <w:sz w:val="24"/>
        </w:rPr>
      </w:pPr>
    </w:p>
    <w:p w:rsidR="00FE79FF" w:rsidRDefault="00FE79FF" w:rsidP="00FE79FF">
      <w:pPr>
        <w:pStyle w:val="Bezriadkovania"/>
        <w:rPr>
          <w:rFonts w:ascii="Times New Roman" w:hAnsi="Times New Roman" w:cs="Times New Roman"/>
          <w:sz w:val="24"/>
        </w:rPr>
      </w:pPr>
    </w:p>
    <w:p w:rsidR="00FE79FF" w:rsidRDefault="00FE79FF" w:rsidP="00FE79FF">
      <w:pPr>
        <w:pStyle w:val="Bezriadkovania"/>
        <w:rPr>
          <w:rFonts w:ascii="Times New Roman" w:hAnsi="Times New Roman" w:cs="Times New Roman"/>
          <w:sz w:val="24"/>
        </w:rPr>
      </w:pPr>
    </w:p>
    <w:p w:rsidR="00FE79FF" w:rsidRDefault="00FE79FF" w:rsidP="00FE79FF">
      <w:pPr>
        <w:pStyle w:val="Bezriadkovania"/>
        <w:rPr>
          <w:rFonts w:ascii="Times New Roman" w:hAnsi="Times New Roman" w:cs="Times New Roman"/>
          <w:sz w:val="24"/>
        </w:rPr>
      </w:pPr>
    </w:p>
    <w:p w:rsidR="00FE79FF" w:rsidRDefault="00FE79FF" w:rsidP="00FE79FF">
      <w:pPr>
        <w:pStyle w:val="Bezriadkovania"/>
        <w:rPr>
          <w:rFonts w:ascii="Times New Roman" w:hAnsi="Times New Roman" w:cs="Times New Roman"/>
          <w:sz w:val="24"/>
        </w:rPr>
      </w:pPr>
    </w:p>
    <w:p w:rsidR="00FE79FF" w:rsidRDefault="00FE79FF" w:rsidP="00FE79FF">
      <w:pPr>
        <w:pStyle w:val="Bezriadkovania"/>
        <w:rPr>
          <w:rFonts w:ascii="Times New Roman" w:hAnsi="Times New Roman" w:cs="Times New Roman"/>
          <w:sz w:val="28"/>
          <w:szCs w:val="24"/>
        </w:rPr>
      </w:pPr>
    </w:p>
    <w:p w:rsidR="00FE79FF" w:rsidRDefault="00FE79FF" w:rsidP="00FE79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E79FF" w:rsidRDefault="00FE79FF" w:rsidP="00FE79FF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79FF" w:rsidSect="00D849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7A" w:rsidRDefault="0045277A" w:rsidP="00B026BC">
      <w:pPr>
        <w:spacing w:after="0" w:line="240" w:lineRule="auto"/>
      </w:pPr>
      <w:r>
        <w:separator/>
      </w:r>
    </w:p>
  </w:endnote>
  <w:endnote w:type="continuationSeparator" w:id="0">
    <w:p w:rsidR="0045277A" w:rsidRDefault="0045277A" w:rsidP="00B0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7A" w:rsidRDefault="0045277A" w:rsidP="00B026BC">
      <w:pPr>
        <w:spacing w:after="0" w:line="240" w:lineRule="auto"/>
      </w:pPr>
      <w:r>
        <w:separator/>
      </w:r>
    </w:p>
  </w:footnote>
  <w:footnote w:type="continuationSeparator" w:id="0">
    <w:p w:rsidR="0045277A" w:rsidRDefault="0045277A" w:rsidP="00B0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BC" w:rsidRDefault="00B026BC" w:rsidP="00B026BC">
    <w:pPr>
      <w:pStyle w:val="Hlavika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Predmetová komisia prírodovedných predmetov</w:t>
    </w:r>
  </w:p>
  <w:p w:rsidR="00B026BC" w:rsidRDefault="00B026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04F"/>
    <w:multiLevelType w:val="hybridMultilevel"/>
    <w:tmpl w:val="10501812"/>
    <w:lvl w:ilvl="0" w:tplc="863C4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350E6"/>
    <w:multiLevelType w:val="hybridMultilevel"/>
    <w:tmpl w:val="9CEA3602"/>
    <w:lvl w:ilvl="0" w:tplc="A19A3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D79B1"/>
    <w:multiLevelType w:val="hybridMultilevel"/>
    <w:tmpl w:val="98C40B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0F85"/>
    <w:multiLevelType w:val="hybridMultilevel"/>
    <w:tmpl w:val="33F6B8E0"/>
    <w:lvl w:ilvl="0" w:tplc="863C4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625AC"/>
    <w:multiLevelType w:val="hybridMultilevel"/>
    <w:tmpl w:val="73C6FB28"/>
    <w:lvl w:ilvl="0" w:tplc="6C323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565E8"/>
    <w:multiLevelType w:val="hybridMultilevel"/>
    <w:tmpl w:val="A76EA590"/>
    <w:lvl w:ilvl="0" w:tplc="863C4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349C6"/>
    <w:multiLevelType w:val="hybridMultilevel"/>
    <w:tmpl w:val="5C522758"/>
    <w:lvl w:ilvl="0" w:tplc="FE6C431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76C"/>
    <w:rsid w:val="00040049"/>
    <w:rsid w:val="00093614"/>
    <w:rsid w:val="000D676C"/>
    <w:rsid w:val="00102B84"/>
    <w:rsid w:val="0018051B"/>
    <w:rsid w:val="00181CE8"/>
    <w:rsid w:val="001A3F15"/>
    <w:rsid w:val="001E000D"/>
    <w:rsid w:val="00343F23"/>
    <w:rsid w:val="003F461E"/>
    <w:rsid w:val="0045277A"/>
    <w:rsid w:val="00482651"/>
    <w:rsid w:val="005315AC"/>
    <w:rsid w:val="005E2BC2"/>
    <w:rsid w:val="005F7DFE"/>
    <w:rsid w:val="00661638"/>
    <w:rsid w:val="008138D7"/>
    <w:rsid w:val="0082523E"/>
    <w:rsid w:val="008C6AF1"/>
    <w:rsid w:val="00A427E3"/>
    <w:rsid w:val="00A63069"/>
    <w:rsid w:val="00AD4C06"/>
    <w:rsid w:val="00B012BE"/>
    <w:rsid w:val="00B026BC"/>
    <w:rsid w:val="00B830DA"/>
    <w:rsid w:val="00BC4541"/>
    <w:rsid w:val="00C70013"/>
    <w:rsid w:val="00CF650D"/>
    <w:rsid w:val="00D84939"/>
    <w:rsid w:val="00DC64D1"/>
    <w:rsid w:val="00DF51E1"/>
    <w:rsid w:val="00E1090E"/>
    <w:rsid w:val="00E42964"/>
    <w:rsid w:val="00F41678"/>
    <w:rsid w:val="00FA5A87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AEA8"/>
  <w15:docId w15:val="{2CC72649-061E-4C21-A455-08239591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676C"/>
    <w:rPr>
      <w:rFonts w:ascii="Calibri" w:eastAsia="Calibri" w:hAnsi="Calibri" w:cs="Calibri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8C6AF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0D676C"/>
    <w:pPr>
      <w:spacing w:after="0" w:line="240" w:lineRule="auto"/>
    </w:pPr>
    <w:rPr>
      <w:rFonts w:ascii="Calibri" w:eastAsia="Calibri" w:hAnsi="Calibri" w:cs="Calibri"/>
    </w:rPr>
  </w:style>
  <w:style w:type="paragraph" w:styleId="Odsekzoznamu">
    <w:name w:val="List Paragraph"/>
    <w:basedOn w:val="Normlny"/>
    <w:uiPriority w:val="34"/>
    <w:qFormat/>
    <w:rsid w:val="000D676C"/>
    <w:pPr>
      <w:ind w:left="720"/>
      <w:contextualSpacing/>
    </w:pPr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B0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026BC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semiHidden/>
    <w:unhideWhenUsed/>
    <w:rsid w:val="00B0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026BC"/>
    <w:rPr>
      <w:rFonts w:ascii="Calibri" w:eastAsia="Calibri" w:hAnsi="Calibri" w:cs="Calibri"/>
    </w:rPr>
  </w:style>
  <w:style w:type="paragraph" w:styleId="Normlnywebov">
    <w:name w:val="Normal (Web)"/>
    <w:basedOn w:val="Normlny"/>
    <w:uiPriority w:val="99"/>
    <w:unhideWhenUsed/>
    <w:rsid w:val="00BC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C454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8C6AF1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table" w:styleId="Mriekatabuky">
    <w:name w:val="Table Grid"/>
    <w:basedOn w:val="Normlnatabuka"/>
    <w:uiPriority w:val="59"/>
    <w:rsid w:val="008C6A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F5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zborovna</cp:lastModifiedBy>
  <cp:revision>19</cp:revision>
  <dcterms:created xsi:type="dcterms:W3CDTF">2015-06-25T17:14:00Z</dcterms:created>
  <dcterms:modified xsi:type="dcterms:W3CDTF">2023-10-16T20:41:00Z</dcterms:modified>
</cp:coreProperties>
</file>