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A3" w:rsidRDefault="007152A3" w:rsidP="007152A3">
      <w:r>
        <w:rPr>
          <w:noProof/>
          <w:lang w:eastAsia="sk-SK"/>
        </w:rPr>
        <w:drawing>
          <wp:inline distT="0" distB="0" distL="0" distR="0">
            <wp:extent cx="5753100" cy="7239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rsidR="007152A3" w:rsidRDefault="007152A3" w:rsidP="007152A3">
      <w:pPr>
        <w:jc w:val="center"/>
        <w:rPr>
          <w:rFonts w:ascii="Times New Roman" w:hAnsi="Times New Roman"/>
          <w:sz w:val="24"/>
          <w:szCs w:val="24"/>
        </w:rPr>
      </w:pPr>
    </w:p>
    <w:p w:rsidR="007152A3" w:rsidRDefault="007152A3" w:rsidP="007152A3">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7152A3" w:rsidRDefault="007152A3" w:rsidP="007152A3">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Prioritná os</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Vzdelávanie</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Špecifický cieľ</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jc w:val="both"/>
              <w:rPr>
                <w:rFonts w:ascii="Times New Roman" w:hAnsi="Times New Roman"/>
              </w:rPr>
            </w:pPr>
            <w:r>
              <w:rPr>
                <w:rFonts w:ascii="Times New Roman" w:hAnsi="Times New Roman"/>
              </w:rPr>
              <w:t xml:space="preserve">1.1.1 Zvýšiť </w:t>
            </w:r>
            <w:proofErr w:type="spellStart"/>
            <w:r>
              <w:rPr>
                <w:rFonts w:ascii="Times New Roman" w:hAnsi="Times New Roman"/>
              </w:rPr>
              <w:t>inkluzívnosť</w:t>
            </w:r>
            <w:proofErr w:type="spellEnd"/>
            <w:r>
              <w:rPr>
                <w:rFonts w:ascii="Times New Roman" w:hAnsi="Times New Roman"/>
              </w:rPr>
              <w:t xml:space="preserve"> a rovnaký prístup ku kvalitnému vzdelávaniu a zlepšiť výsledky a kompetencie detí a žiakov</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Prijímateľ</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spacing w:after="0" w:line="240" w:lineRule="auto"/>
              <w:rPr>
                <w:rFonts w:ascii="Times New Roman" w:hAnsi="Times New Roman"/>
                <w:b/>
              </w:rPr>
            </w:pPr>
            <w:r>
              <w:rPr>
                <w:rFonts w:ascii="Times New Roman" w:hAnsi="Times New Roman"/>
                <w:b/>
              </w:rPr>
              <w:t>Základná škola Sama Cambela, Školská 14, 976 13 Slovenská Ľupča</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Názov projektu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Zvýšenie kvality vzdelávania na ZŠ Sama Cambela v Slovenskej Ľupči</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Kód projektu  ITMS2014+</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312011R070</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 xml:space="preserve">Názov pedagogického klubu </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b/>
              </w:rPr>
            </w:pPr>
            <w:r>
              <w:rPr>
                <w:rFonts w:ascii="Times New Roman" w:hAnsi="Times New Roman"/>
                <w:b/>
                <w:bCs/>
              </w:rPr>
              <w:t>5.6.2. Pedagogický klub - čitateľské dielne s písomným výstupom</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Dátum stretnutia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C97A2C" w:rsidP="004C2C18">
            <w:pPr>
              <w:tabs>
                <w:tab w:val="left" w:pos="4007"/>
              </w:tabs>
              <w:spacing w:after="0" w:line="240" w:lineRule="auto"/>
              <w:rPr>
                <w:rFonts w:ascii="Times New Roman" w:hAnsi="Times New Roman"/>
              </w:rPr>
            </w:pPr>
            <w:r>
              <w:rPr>
                <w:rFonts w:ascii="Times New Roman" w:hAnsi="Times New Roman"/>
              </w:rPr>
              <w:t>14.10</w:t>
            </w:r>
            <w:r w:rsidR="007152A3">
              <w:rPr>
                <w:rFonts w:ascii="Times New Roman" w:hAnsi="Times New Roman"/>
              </w:rPr>
              <w:t xml:space="preserve">. 2020  </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Miesto stretnutia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color w:val="000000"/>
                <w:lang w:eastAsia="sk-SK"/>
              </w:rPr>
              <w:t>ZŠ Sama Cambela, Slovenská Ľupča</w:t>
            </w:r>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Meno koordinátora pedagogického klubu</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4007"/>
              </w:tabs>
              <w:spacing w:after="0" w:line="240" w:lineRule="auto"/>
              <w:rPr>
                <w:rFonts w:ascii="Times New Roman" w:hAnsi="Times New Roman"/>
              </w:rPr>
            </w:pPr>
            <w:r>
              <w:rPr>
                <w:rFonts w:ascii="Times New Roman" w:hAnsi="Times New Roman"/>
              </w:rPr>
              <w:t>Mgr. Marcel</w:t>
            </w:r>
            <w:r w:rsidR="00B30BD7">
              <w:rPr>
                <w:rFonts w:ascii="Times New Roman" w:hAnsi="Times New Roman"/>
              </w:rPr>
              <w:t xml:space="preserve">a </w:t>
            </w:r>
            <w:proofErr w:type="spellStart"/>
            <w:r w:rsidR="00B30BD7">
              <w:rPr>
                <w:rFonts w:ascii="Times New Roman" w:hAnsi="Times New Roman"/>
              </w:rPr>
              <w:t>Kramcová</w:t>
            </w:r>
            <w:proofErr w:type="spellEnd"/>
          </w:p>
        </w:tc>
      </w:tr>
      <w:tr w:rsidR="007152A3" w:rsidTr="007152A3">
        <w:tc>
          <w:tcPr>
            <w:tcW w:w="4606" w:type="dxa"/>
            <w:tcBorders>
              <w:top w:val="single" w:sz="4" w:space="0" w:color="auto"/>
              <w:left w:val="single" w:sz="4" w:space="0" w:color="auto"/>
              <w:bottom w:val="single" w:sz="4" w:space="0" w:color="auto"/>
              <w:right w:val="single" w:sz="4" w:space="0" w:color="auto"/>
            </w:tcBorders>
            <w:hideMark/>
          </w:tcPr>
          <w:p w:rsidR="007152A3" w:rsidRDefault="007152A3" w:rsidP="001C3840">
            <w:pPr>
              <w:pStyle w:val="Odsekzoznamu"/>
              <w:numPr>
                <w:ilvl w:val="0"/>
                <w:numId w:val="1"/>
              </w:numPr>
              <w:spacing w:after="0" w:line="240" w:lineRule="auto"/>
              <w:rPr>
                <w:rFonts w:ascii="Times New Roman" w:hAnsi="Times New Roman"/>
              </w:rPr>
            </w:pPr>
            <w:r>
              <w:rPr>
                <w:rFonts w:ascii="Times New Roman" w:hAnsi="Times New Roman"/>
              </w:rPr>
              <w:t>Odkaz na webové sídlo zverejnenej správy</w:t>
            </w:r>
          </w:p>
        </w:tc>
        <w:tc>
          <w:tcPr>
            <w:tcW w:w="4606" w:type="dxa"/>
            <w:tcBorders>
              <w:top w:val="single" w:sz="4" w:space="0" w:color="auto"/>
              <w:left w:val="single" w:sz="4" w:space="0" w:color="auto"/>
              <w:bottom w:val="single" w:sz="4" w:space="0" w:color="auto"/>
              <w:right w:val="single" w:sz="4" w:space="0" w:color="auto"/>
            </w:tcBorders>
            <w:hideMark/>
          </w:tcPr>
          <w:p w:rsidR="007152A3" w:rsidRDefault="00797FF6">
            <w:pPr>
              <w:tabs>
                <w:tab w:val="left" w:pos="4007"/>
              </w:tabs>
              <w:spacing w:after="0" w:line="240" w:lineRule="auto"/>
              <w:rPr>
                <w:rFonts w:ascii="Times New Roman" w:hAnsi="Times New Roman"/>
              </w:rPr>
            </w:pPr>
            <w:hyperlink r:id="rId7" w:history="1">
              <w:r w:rsidR="007152A3">
                <w:rPr>
                  <w:rStyle w:val="Hypertextovprepojenie"/>
                </w:rPr>
                <w:t>http://www.zsslovlupca.edu.sk/</w:t>
              </w:r>
            </w:hyperlink>
          </w:p>
        </w:tc>
      </w:tr>
    </w:tbl>
    <w:p w:rsidR="007152A3" w:rsidRDefault="007152A3" w:rsidP="007152A3">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2A3" w:rsidTr="007152A3">
        <w:trPr>
          <w:trHeight w:val="6419"/>
        </w:trPr>
        <w:tc>
          <w:tcPr>
            <w:tcW w:w="9212" w:type="dxa"/>
            <w:tcBorders>
              <w:top w:val="single" w:sz="4" w:space="0" w:color="auto"/>
              <w:left w:val="single" w:sz="4" w:space="0" w:color="auto"/>
              <w:bottom w:val="single" w:sz="4" w:space="0" w:color="auto"/>
              <w:right w:val="single" w:sz="4" w:space="0" w:color="auto"/>
            </w:tcBorders>
          </w:tcPr>
          <w:p w:rsidR="007152A3" w:rsidRDefault="007152A3" w:rsidP="001C3840">
            <w:pPr>
              <w:pStyle w:val="Odsekzoznamu"/>
              <w:numPr>
                <w:ilvl w:val="0"/>
                <w:numId w:val="1"/>
              </w:numPr>
              <w:tabs>
                <w:tab w:val="left" w:pos="1114"/>
              </w:tabs>
              <w:spacing w:after="0" w:line="240" w:lineRule="auto"/>
              <w:rPr>
                <w:rFonts w:ascii="Times New Roman" w:hAnsi="Times New Roman"/>
              </w:rPr>
            </w:pPr>
            <w:r>
              <w:rPr>
                <w:rFonts w:ascii="Times New Roman" w:hAnsi="Times New Roman"/>
                <w:b/>
              </w:rPr>
              <w:t>Manažérske zhrnutie:</w:t>
            </w:r>
          </w:p>
          <w:p w:rsidR="007152A3" w:rsidRDefault="00591FE4">
            <w:pPr>
              <w:tabs>
                <w:tab w:val="left" w:pos="1114"/>
              </w:tabs>
              <w:spacing w:after="0" w:line="240" w:lineRule="auto"/>
              <w:rPr>
                <w:rFonts w:ascii="Times New Roman" w:hAnsi="Times New Roman"/>
              </w:rPr>
            </w:pPr>
            <w:r>
              <w:rPr>
                <w:rFonts w:ascii="Times New Roman" w:hAnsi="Times New Roman"/>
              </w:rPr>
              <w:t>V mesiaci september</w:t>
            </w:r>
            <w:r w:rsidR="00D72284">
              <w:rPr>
                <w:rFonts w:ascii="Times New Roman" w:hAnsi="Times New Roman"/>
              </w:rPr>
              <w:t xml:space="preserve"> prebiehala činnosť klubu Čitateľs</w:t>
            </w:r>
            <w:r>
              <w:rPr>
                <w:rFonts w:ascii="Times New Roman" w:hAnsi="Times New Roman"/>
              </w:rPr>
              <w:t xml:space="preserve">ké dielne podľa </w:t>
            </w:r>
            <w:r w:rsidR="00D72284">
              <w:rPr>
                <w:rFonts w:ascii="Times New Roman" w:hAnsi="Times New Roman"/>
              </w:rPr>
              <w:t>pl</w:t>
            </w:r>
            <w:r>
              <w:rPr>
                <w:rFonts w:ascii="Times New Roman" w:hAnsi="Times New Roman"/>
              </w:rPr>
              <w:t xml:space="preserve">ánu práce: realizovali sa </w:t>
            </w:r>
            <w:r w:rsidR="00D72284">
              <w:rPr>
                <w:rFonts w:ascii="Times New Roman" w:hAnsi="Times New Roman"/>
              </w:rPr>
              <w:t>aktivity so žiakmi piateho</w:t>
            </w:r>
            <w:r>
              <w:rPr>
                <w:rFonts w:ascii="Times New Roman" w:hAnsi="Times New Roman"/>
              </w:rPr>
              <w:t>, ôsmeho</w:t>
            </w:r>
            <w:r w:rsidR="00D72284">
              <w:rPr>
                <w:rFonts w:ascii="Times New Roman" w:hAnsi="Times New Roman"/>
              </w:rPr>
              <w:t xml:space="preserve"> </w:t>
            </w:r>
            <w:r>
              <w:rPr>
                <w:rFonts w:ascii="Times New Roman" w:hAnsi="Times New Roman"/>
              </w:rPr>
              <w:t xml:space="preserve">a deviateho ročníka. </w:t>
            </w:r>
            <w:r w:rsidR="007260CD">
              <w:rPr>
                <w:rFonts w:ascii="Times New Roman" w:hAnsi="Times New Roman"/>
              </w:rPr>
              <w:t>Tematicky boli ukážky zamerané na rôzne vynálezy (vynález papiera, parného stroja, žiarovky, kníhtlače, telegrafu a pod.). Žiaci sa podieľali na tvorbe nových textov, ktoré vytvorili na základe prečítaných ukážok s podobnou problematikou. V nových textoch nahrádzali kľúčové slová nakreslenými obrázkami (</w:t>
            </w:r>
            <w:r w:rsidR="004207B5">
              <w:rPr>
                <w:rFonts w:ascii="Times New Roman" w:hAnsi="Times New Roman"/>
              </w:rPr>
              <w:t>snažili sme sa ich zjednodušiť na piktogramy) a hotové texty sme zahrnuli do niekoľkých pracovných listov, koncipovaných do podoby cloze-testov.</w:t>
            </w:r>
          </w:p>
          <w:p w:rsidR="00D72284" w:rsidRDefault="00D72284"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p>
          <w:p w:rsidR="00FD56B3" w:rsidRDefault="00FD56B3" w:rsidP="00FD56B3">
            <w:pPr>
              <w:tabs>
                <w:tab w:val="left" w:pos="1114"/>
              </w:tabs>
              <w:spacing w:after="0" w:line="240" w:lineRule="auto"/>
              <w:rPr>
                <w:rFonts w:ascii="Times New Roman" w:hAnsi="Times New Roman"/>
              </w:rPr>
            </w:pPr>
            <w:r>
              <w:rPr>
                <w:rFonts w:ascii="Times New Roman" w:hAnsi="Times New Roman"/>
              </w:rPr>
              <w:t>Kľúčové slová:</w:t>
            </w:r>
          </w:p>
          <w:p w:rsidR="007152A3" w:rsidRDefault="003F5CFA" w:rsidP="00FD56B3">
            <w:pPr>
              <w:jc w:val="both"/>
              <w:rPr>
                <w:color w:val="FFFFFF" w:themeColor="background1"/>
              </w:rPr>
            </w:pPr>
            <w:proofErr w:type="spellStart"/>
            <w:r>
              <w:rPr>
                <w:rFonts w:ascii="Times New Roman" w:hAnsi="Times New Roman"/>
              </w:rPr>
              <w:t>Cloze</w:t>
            </w:r>
            <w:proofErr w:type="spellEnd"/>
            <w:r>
              <w:rPr>
                <w:rFonts w:ascii="Times New Roman" w:hAnsi="Times New Roman"/>
              </w:rPr>
              <w:t xml:space="preserve">-test, </w:t>
            </w:r>
            <w:r w:rsidRPr="003F5CFA">
              <w:rPr>
                <w:rFonts w:ascii="Times New Roman" w:hAnsi="Times New Roman"/>
              </w:rPr>
              <w:t>Metóda verifikácie viet</w:t>
            </w:r>
            <w:r>
              <w:rPr>
                <w:rFonts w:ascii="Times New Roman" w:hAnsi="Times New Roman"/>
              </w:rPr>
              <w:t xml:space="preserve">, </w:t>
            </w:r>
            <w:r w:rsidR="00A32BC2">
              <w:rPr>
                <w:rFonts w:ascii="Times New Roman" w:hAnsi="Times New Roman"/>
              </w:rPr>
              <w:t>porozumenie textu</w:t>
            </w:r>
          </w:p>
        </w:tc>
      </w:tr>
      <w:tr w:rsidR="007152A3" w:rsidTr="007152A3">
        <w:trPr>
          <w:trHeight w:val="1559"/>
        </w:trPr>
        <w:tc>
          <w:tcPr>
            <w:tcW w:w="9212" w:type="dxa"/>
            <w:tcBorders>
              <w:top w:val="single" w:sz="4" w:space="0" w:color="auto"/>
              <w:left w:val="single" w:sz="4" w:space="0" w:color="auto"/>
              <w:bottom w:val="single" w:sz="4" w:space="0" w:color="auto"/>
              <w:right w:val="single" w:sz="4" w:space="0" w:color="auto"/>
            </w:tcBorders>
            <w:hideMark/>
          </w:tcPr>
          <w:p w:rsidR="007152A3" w:rsidRPr="007F0651" w:rsidRDefault="007152A3" w:rsidP="007F0651">
            <w:pPr>
              <w:pStyle w:val="Odsekzoznamu"/>
              <w:numPr>
                <w:ilvl w:val="0"/>
                <w:numId w:val="1"/>
              </w:numPr>
              <w:tabs>
                <w:tab w:val="left" w:pos="1114"/>
              </w:tabs>
              <w:spacing w:after="0" w:line="240" w:lineRule="auto"/>
              <w:rPr>
                <w:rFonts w:ascii="Times New Roman" w:hAnsi="Times New Roman"/>
              </w:rPr>
            </w:pPr>
            <w:r w:rsidRPr="007F0651">
              <w:rPr>
                <w:rFonts w:ascii="Times New Roman" w:hAnsi="Times New Roman"/>
                <w:b/>
              </w:rPr>
              <w:lastRenderedPageBreak/>
              <w:t>Hlavné body, témy stretnutia, zhrnutie priebehu stretnutia:</w:t>
            </w:r>
          </w:p>
          <w:p w:rsidR="007152A3" w:rsidRDefault="00E41156" w:rsidP="00E41156">
            <w:pPr>
              <w:pStyle w:val="Odsekzoznamu"/>
              <w:numPr>
                <w:ilvl w:val="0"/>
                <w:numId w:val="4"/>
              </w:numPr>
              <w:shd w:val="clear" w:color="auto" w:fill="FFFFFF"/>
              <w:spacing w:after="0" w:line="240" w:lineRule="auto"/>
              <w:rPr>
                <w:rFonts w:ascii="Times New Roman" w:hAnsi="Times New Roman"/>
              </w:rPr>
            </w:pPr>
            <w:proofErr w:type="spellStart"/>
            <w:r w:rsidRPr="00D61768">
              <w:rPr>
                <w:rFonts w:ascii="Times New Roman" w:hAnsi="Times New Roman"/>
                <w:i/>
              </w:rPr>
              <w:t>Cloze</w:t>
            </w:r>
            <w:proofErr w:type="spellEnd"/>
            <w:r w:rsidRPr="00D61768">
              <w:rPr>
                <w:rFonts w:ascii="Times New Roman" w:hAnsi="Times New Roman"/>
                <w:i/>
              </w:rPr>
              <w:t>-test</w:t>
            </w:r>
            <w:r w:rsidRPr="00E41156">
              <w:rPr>
                <w:rFonts w:ascii="Times New Roman" w:hAnsi="Times New Roman"/>
              </w:rPr>
              <w:t xml:space="preserve"> je test na porozumenie súvislého textu. Pokiaľ ide o formu, je to súvislý text, v ktorom sú niektoré slová vynechané. Úlohou žiaka je tieto chýbajúce slová doplniť tak, že do medzier po chýbajúcich slovách vpíše správny výraz. Výkon sa posudzuje podľa počtu doplnených slov. Je veľmi dobrým nástrojom na zistenie porozumenia textu.</w:t>
            </w:r>
          </w:p>
          <w:p w:rsidR="008B23F0" w:rsidRDefault="00D61768" w:rsidP="00BC27EA">
            <w:pPr>
              <w:pStyle w:val="Odsekzoznamu"/>
              <w:numPr>
                <w:ilvl w:val="0"/>
                <w:numId w:val="4"/>
              </w:numPr>
              <w:shd w:val="clear" w:color="auto" w:fill="FFFFFF"/>
              <w:spacing w:after="0" w:line="240" w:lineRule="auto"/>
              <w:rPr>
                <w:rFonts w:ascii="Times New Roman" w:hAnsi="Times New Roman"/>
              </w:rPr>
            </w:pPr>
            <w:r w:rsidRPr="00BC27EA">
              <w:rPr>
                <w:rFonts w:ascii="Times New Roman" w:hAnsi="Times New Roman"/>
                <w:i/>
              </w:rPr>
              <w:t>Metóda verifikácie viet</w:t>
            </w:r>
            <w:r w:rsidR="008B23F0" w:rsidRPr="00BC27EA">
              <w:rPr>
                <w:rFonts w:ascii="Times New Roman" w:hAnsi="Times New Roman"/>
              </w:rPr>
              <w:t xml:space="preserve"> si od žiaka vyžaduje dôkladnú sémantickú analýzu prečítaného textu a ponúkaných odpovedí. Postup je nasledovný: Žiak si najprv prečíta krátky text (12 viet), ktorého obsah nie je ťažký, ale je informačne nový. Po</w:t>
            </w:r>
            <w:r w:rsidR="00BC27EA" w:rsidRPr="00BC27EA">
              <w:rPr>
                <w:rFonts w:ascii="Times New Roman" w:hAnsi="Times New Roman"/>
              </w:rPr>
              <w:t xml:space="preserve"> prečítaní dostáva ďalšie vety, odpovede</w:t>
            </w:r>
            <w:r w:rsidR="008B23F0" w:rsidRPr="00BC27EA">
              <w:rPr>
                <w:rFonts w:ascii="Times New Roman" w:hAnsi="Times New Roman"/>
              </w:rPr>
              <w:t>, ktoré sa týkajú obsahu textu, a má určiť ich vzájomný vzťah. Konkrétne má stanoviť, ktoré z ponúkaných viet prinášajú tie informácie, ktoré sú v texte,</w:t>
            </w:r>
            <w:r w:rsidR="00BC27EA" w:rsidRPr="00BC27EA">
              <w:rPr>
                <w:rFonts w:ascii="Times New Roman" w:hAnsi="Times New Roman"/>
              </w:rPr>
              <w:t xml:space="preserve"> a ktoré, naopak, obsahujú iné, nové,</w:t>
            </w:r>
            <w:r w:rsidR="008B23F0" w:rsidRPr="00BC27EA">
              <w:rPr>
                <w:rFonts w:ascii="Times New Roman" w:hAnsi="Times New Roman"/>
              </w:rPr>
              <w:t xml:space="preserve"> informácie. </w:t>
            </w:r>
            <w:r w:rsidR="00BC27EA" w:rsidRPr="00BC27EA">
              <w:rPr>
                <w:rFonts w:ascii="Times New Roman" w:hAnsi="Times New Roman"/>
              </w:rPr>
              <w:t xml:space="preserve">Ak určí uvedené vety ako staré a ďalšie </w:t>
            </w:r>
            <w:r w:rsidR="008B23F0" w:rsidRPr="00BC27EA">
              <w:rPr>
                <w:rFonts w:ascii="Times New Roman" w:hAnsi="Times New Roman"/>
              </w:rPr>
              <w:t>ako nové, znamená to, že má vo svojej pamäti reprezentáciu originálnej informácie. Nezáleží na tom, aké slovné vyjadrenie má táto informác</w:t>
            </w:r>
            <w:r w:rsidR="00BC27EA" w:rsidRPr="00BC27EA">
              <w:rPr>
                <w:rFonts w:ascii="Times New Roman" w:hAnsi="Times New Roman"/>
              </w:rPr>
              <w:t xml:space="preserve">ia, žiak ju vie identifikovať, </w:t>
            </w:r>
            <w:r w:rsidR="008B23F0" w:rsidRPr="00BC27EA">
              <w:rPr>
                <w:rFonts w:ascii="Times New Roman" w:hAnsi="Times New Roman"/>
              </w:rPr>
              <w:t xml:space="preserve">vie určiť, že originálna a parafrázovaná veta obsahujú tú istú informáciu, kým ďalšie dve vety nie. </w:t>
            </w:r>
          </w:p>
          <w:p w:rsidR="00C505CE" w:rsidRPr="00BC27EA" w:rsidRDefault="00C505CE" w:rsidP="00BC27EA">
            <w:pPr>
              <w:pStyle w:val="Odsekzoznamu"/>
              <w:numPr>
                <w:ilvl w:val="0"/>
                <w:numId w:val="4"/>
              </w:numPr>
              <w:shd w:val="clear" w:color="auto" w:fill="FFFFFF"/>
              <w:spacing w:after="0" w:line="240" w:lineRule="auto"/>
              <w:rPr>
                <w:rFonts w:ascii="Times New Roman" w:hAnsi="Times New Roman"/>
              </w:rPr>
            </w:pPr>
            <w:r>
              <w:rPr>
                <w:rFonts w:ascii="Times New Roman" w:hAnsi="Times New Roman"/>
              </w:rPr>
              <w:t>Vypracovali sme niekoľko pracovných listov s využitím uvedených metód pre žiakov jednotlivých ročníkov.</w:t>
            </w:r>
          </w:p>
          <w:p w:rsidR="00BC27EA" w:rsidRDefault="00BC27EA" w:rsidP="00BC27EA">
            <w:pPr>
              <w:pStyle w:val="Odsekzoznamu"/>
              <w:shd w:val="clear" w:color="auto" w:fill="FFFFFF"/>
              <w:spacing w:after="0" w:line="240" w:lineRule="auto"/>
              <w:rPr>
                <w:rFonts w:ascii="Times New Roman" w:hAnsi="Times New Roman"/>
              </w:rPr>
            </w:pPr>
          </w:p>
        </w:tc>
      </w:tr>
      <w:tr w:rsidR="007152A3" w:rsidTr="007152A3">
        <w:trPr>
          <w:trHeight w:val="3115"/>
        </w:trPr>
        <w:tc>
          <w:tcPr>
            <w:tcW w:w="9212" w:type="dxa"/>
            <w:tcBorders>
              <w:top w:val="single" w:sz="4" w:space="0" w:color="auto"/>
              <w:left w:val="single" w:sz="4" w:space="0" w:color="auto"/>
              <w:bottom w:val="single" w:sz="4" w:space="0" w:color="auto"/>
              <w:right w:val="single" w:sz="4" w:space="0" w:color="auto"/>
            </w:tcBorders>
          </w:tcPr>
          <w:p w:rsidR="007152A3" w:rsidRPr="00AC5399" w:rsidRDefault="007152A3" w:rsidP="00BD4F3C">
            <w:pPr>
              <w:pStyle w:val="Odsekzoznamu"/>
              <w:numPr>
                <w:ilvl w:val="0"/>
                <w:numId w:val="1"/>
              </w:numPr>
              <w:tabs>
                <w:tab w:val="left" w:pos="1114"/>
              </w:tabs>
              <w:spacing w:after="0" w:line="240" w:lineRule="auto"/>
              <w:rPr>
                <w:rFonts w:ascii="Times New Roman" w:hAnsi="Times New Roman"/>
              </w:rPr>
            </w:pPr>
            <w:r>
              <w:rPr>
                <w:rFonts w:ascii="Times New Roman" w:hAnsi="Times New Roman"/>
                <w:b/>
              </w:rPr>
              <w:t>Závery a odporúčania:</w:t>
            </w:r>
          </w:p>
          <w:p w:rsidR="00D72284" w:rsidRDefault="00AC5399" w:rsidP="00864B66">
            <w:pPr>
              <w:tabs>
                <w:tab w:val="left" w:pos="1114"/>
              </w:tabs>
              <w:spacing w:after="0" w:line="240" w:lineRule="auto"/>
              <w:rPr>
                <w:rFonts w:ascii="Times New Roman" w:hAnsi="Times New Roman"/>
              </w:rPr>
            </w:pPr>
            <w:r>
              <w:rPr>
                <w:rFonts w:ascii="Times New Roman" w:hAnsi="Times New Roman"/>
              </w:rPr>
              <w:t xml:space="preserve">Súčasťou obsahového a </w:t>
            </w:r>
            <w:r w:rsidRPr="00AC5399">
              <w:rPr>
                <w:rFonts w:ascii="Times New Roman" w:hAnsi="Times New Roman"/>
              </w:rPr>
              <w:t>výkonového štand</w:t>
            </w:r>
            <w:r w:rsidR="00566475">
              <w:rPr>
                <w:rFonts w:ascii="Times New Roman" w:hAnsi="Times New Roman"/>
              </w:rPr>
              <w:t>ardu predmetu Čitateľské dielne</w:t>
            </w:r>
            <w:r w:rsidRPr="00AC5399">
              <w:rPr>
                <w:rFonts w:ascii="Times New Roman" w:hAnsi="Times New Roman"/>
              </w:rPr>
              <w:t xml:space="preserve"> je práca </w:t>
            </w:r>
            <w:r>
              <w:rPr>
                <w:rFonts w:ascii="Times New Roman" w:hAnsi="Times New Roman"/>
              </w:rPr>
              <w:t xml:space="preserve">s </w:t>
            </w:r>
            <w:r w:rsidRPr="00AC5399">
              <w:rPr>
                <w:rFonts w:ascii="Times New Roman" w:hAnsi="Times New Roman"/>
              </w:rPr>
              <w:t xml:space="preserve">textami z rôznych oblastí </w:t>
            </w:r>
            <w:r>
              <w:rPr>
                <w:rFonts w:ascii="Times New Roman" w:hAnsi="Times New Roman"/>
              </w:rPr>
              <w:t>ľudského poznania</w:t>
            </w:r>
            <w:r w:rsidRPr="00AC5399">
              <w:rPr>
                <w:rFonts w:ascii="Times New Roman" w:hAnsi="Times New Roman"/>
              </w:rPr>
              <w:t>. Pri výbere textov sme sa zamerali na texty obsahovo a tematicky korešpondujúce s témami, s ktorými žiaci pracujú na  iných vyučovacích hodinách</w:t>
            </w:r>
            <w:r w:rsidR="00864B66">
              <w:rPr>
                <w:rFonts w:ascii="Times New Roman" w:hAnsi="Times New Roman"/>
              </w:rPr>
              <w:t xml:space="preserve"> (napr. vynálezy). Spolupracovali sme s vyučujúcimi fyziky, chémie, dejepisu, geografie. </w:t>
            </w:r>
            <w:r w:rsidR="00566475">
              <w:rPr>
                <w:rFonts w:ascii="Times New Roman" w:hAnsi="Times New Roman"/>
              </w:rPr>
              <w:t>Našim cieľom bolo naučiť žiakov tvoriť vlastné úsudky na základe porovnania prečítaného textu z rôznych zdrojov</w:t>
            </w:r>
            <w:r w:rsidR="008C18C1">
              <w:rPr>
                <w:rFonts w:ascii="Times New Roman" w:hAnsi="Times New Roman"/>
              </w:rPr>
              <w:t xml:space="preserve"> a následne vysvetliť hlavnú myšlienku.</w:t>
            </w:r>
          </w:p>
          <w:p w:rsidR="00864B66" w:rsidRDefault="00864B66" w:rsidP="00864B66">
            <w:pPr>
              <w:tabs>
                <w:tab w:val="left" w:pos="1114"/>
              </w:tabs>
              <w:spacing w:after="0" w:line="240" w:lineRule="auto"/>
              <w:rPr>
                <w:rFonts w:ascii="Times New Roman" w:hAnsi="Times New Roman"/>
              </w:rPr>
            </w:pPr>
          </w:p>
        </w:tc>
      </w:tr>
    </w:tbl>
    <w:p w:rsidR="007152A3" w:rsidRDefault="007152A3" w:rsidP="007152A3">
      <w:pPr>
        <w:tabs>
          <w:tab w:val="left" w:pos="1114"/>
        </w:tabs>
        <w:rPr>
          <w:rFonts w:ascii="Times New Roman" w:hAnsi="Times New Roman"/>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135"/>
      </w:tblGrid>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CE0027">
            <w:pPr>
              <w:pStyle w:val="Odsekzoznamu"/>
              <w:numPr>
                <w:ilvl w:val="0"/>
                <w:numId w:val="1"/>
              </w:numPr>
              <w:tabs>
                <w:tab w:val="left" w:pos="1114"/>
              </w:tabs>
              <w:spacing w:after="0" w:line="240" w:lineRule="auto"/>
              <w:rPr>
                <w:rFonts w:ascii="Times New Roman" w:hAnsi="Times New Roman"/>
              </w:rPr>
            </w:pPr>
            <w:r>
              <w:rPr>
                <w:rFonts w:ascii="Times New Roman" w:hAnsi="Times New Roman"/>
              </w:rPr>
              <w:t>Vypracoval (meno, priezvisko)</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4C2C18" w:rsidP="003868CB">
            <w:pPr>
              <w:tabs>
                <w:tab w:val="left" w:pos="1114"/>
              </w:tabs>
              <w:spacing w:after="0" w:line="240" w:lineRule="auto"/>
            </w:pPr>
            <w:r>
              <w:t xml:space="preserve">Mgr. </w:t>
            </w:r>
            <w:r w:rsidR="003868CB">
              <w:t>Marcel Hlaváč</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CE0027">
            <w:pPr>
              <w:pStyle w:val="Odsekzoznamu"/>
              <w:numPr>
                <w:ilvl w:val="0"/>
                <w:numId w:val="1"/>
              </w:numPr>
              <w:tabs>
                <w:tab w:val="left" w:pos="1114"/>
              </w:tabs>
              <w:spacing w:after="0" w:line="240" w:lineRule="auto"/>
              <w:rPr>
                <w:rFonts w:ascii="Times New Roman" w:hAnsi="Times New Roman"/>
              </w:rPr>
            </w:pPr>
            <w:r>
              <w:rPr>
                <w:rFonts w:ascii="Times New Roman" w:hAnsi="Times New Roman"/>
              </w:rPr>
              <w:t>Dátum</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97FF6" w:rsidP="004C2C18">
            <w:pPr>
              <w:tabs>
                <w:tab w:val="left" w:pos="1114"/>
              </w:tabs>
              <w:spacing w:after="0" w:line="240" w:lineRule="auto"/>
            </w:pPr>
            <w:r>
              <w:t>1</w:t>
            </w:r>
            <w:r w:rsidR="004C2C18">
              <w:t>4</w:t>
            </w:r>
            <w:r>
              <w:t>.10</w:t>
            </w:r>
            <w:r w:rsidR="007152A3">
              <w:t>. 2020</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CE0027">
            <w:pPr>
              <w:pStyle w:val="Odsekzoznamu"/>
              <w:numPr>
                <w:ilvl w:val="0"/>
                <w:numId w:val="1"/>
              </w:numPr>
              <w:tabs>
                <w:tab w:val="left" w:pos="1114"/>
              </w:tabs>
              <w:spacing w:after="0" w:line="240" w:lineRule="auto"/>
              <w:rPr>
                <w:rFonts w:ascii="Times New Roman" w:hAnsi="Times New Roman"/>
              </w:rPr>
            </w:pPr>
            <w:r>
              <w:rPr>
                <w:rFonts w:ascii="Times New Roman" w:hAnsi="Times New Roman"/>
              </w:rPr>
              <w:t>Podpis</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CE0027">
            <w:pPr>
              <w:pStyle w:val="Odsekzoznamu"/>
              <w:numPr>
                <w:ilvl w:val="0"/>
                <w:numId w:val="1"/>
              </w:numPr>
              <w:tabs>
                <w:tab w:val="left" w:pos="1114"/>
              </w:tabs>
              <w:spacing w:after="0" w:line="240" w:lineRule="auto"/>
              <w:rPr>
                <w:rFonts w:ascii="Times New Roman" w:hAnsi="Times New Roman"/>
              </w:rPr>
            </w:pPr>
            <w:r>
              <w:rPr>
                <w:rFonts w:ascii="Times New Roman" w:hAnsi="Times New Roman"/>
              </w:rPr>
              <w:t>Schválil (meno, priezvisko)</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CE0027">
            <w:pPr>
              <w:pStyle w:val="Odsekzoznamu"/>
              <w:numPr>
                <w:ilvl w:val="0"/>
                <w:numId w:val="1"/>
              </w:numPr>
              <w:tabs>
                <w:tab w:val="left" w:pos="1114"/>
              </w:tabs>
              <w:spacing w:after="0" w:line="240" w:lineRule="auto"/>
              <w:rPr>
                <w:rFonts w:ascii="Times New Roman" w:hAnsi="Times New Roman"/>
              </w:rPr>
            </w:pPr>
            <w:r>
              <w:rPr>
                <w:rFonts w:ascii="Times New Roman" w:hAnsi="Times New Roman"/>
              </w:rPr>
              <w:t>Dátum</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r w:rsidR="007152A3" w:rsidTr="007152A3">
        <w:tc>
          <w:tcPr>
            <w:tcW w:w="4077" w:type="dxa"/>
            <w:tcBorders>
              <w:top w:val="single" w:sz="4" w:space="0" w:color="auto"/>
              <w:left w:val="single" w:sz="4" w:space="0" w:color="auto"/>
              <w:bottom w:val="single" w:sz="4" w:space="0" w:color="auto"/>
              <w:right w:val="single" w:sz="4" w:space="0" w:color="auto"/>
            </w:tcBorders>
            <w:hideMark/>
          </w:tcPr>
          <w:p w:rsidR="007152A3" w:rsidRDefault="007152A3" w:rsidP="00CE0027">
            <w:pPr>
              <w:pStyle w:val="Odsekzoznamu"/>
              <w:numPr>
                <w:ilvl w:val="0"/>
                <w:numId w:val="1"/>
              </w:numPr>
              <w:tabs>
                <w:tab w:val="left" w:pos="1114"/>
              </w:tabs>
              <w:spacing w:after="0" w:line="240" w:lineRule="auto"/>
              <w:rPr>
                <w:rFonts w:ascii="Times New Roman" w:hAnsi="Times New Roman"/>
              </w:rPr>
            </w:pPr>
            <w:r>
              <w:rPr>
                <w:rFonts w:ascii="Times New Roman" w:hAnsi="Times New Roman"/>
              </w:rPr>
              <w:t>Podpis</w:t>
            </w:r>
          </w:p>
        </w:tc>
        <w:tc>
          <w:tcPr>
            <w:tcW w:w="5135" w:type="dxa"/>
            <w:tcBorders>
              <w:top w:val="single" w:sz="4" w:space="0" w:color="auto"/>
              <w:left w:val="single" w:sz="4" w:space="0" w:color="auto"/>
              <w:bottom w:val="single" w:sz="4" w:space="0" w:color="auto"/>
              <w:right w:val="single" w:sz="4" w:space="0" w:color="auto"/>
            </w:tcBorders>
            <w:hideMark/>
          </w:tcPr>
          <w:p w:rsidR="007152A3" w:rsidRDefault="007152A3">
            <w:pPr>
              <w:tabs>
                <w:tab w:val="left" w:pos="1114"/>
              </w:tabs>
              <w:spacing w:after="0" w:line="240" w:lineRule="auto"/>
            </w:pPr>
            <w:r>
              <w:t>............................</w:t>
            </w:r>
          </w:p>
        </w:tc>
      </w:tr>
    </w:tbl>
    <w:p w:rsidR="007152A3" w:rsidRDefault="007152A3" w:rsidP="007152A3">
      <w:pPr>
        <w:tabs>
          <w:tab w:val="left" w:pos="1114"/>
        </w:tabs>
      </w:pPr>
    </w:p>
    <w:p w:rsidR="00D30CC6" w:rsidRDefault="00D30CC6" w:rsidP="007152A3">
      <w:pPr>
        <w:tabs>
          <w:tab w:val="left" w:pos="1114"/>
        </w:tabs>
        <w:rPr>
          <w:rFonts w:ascii="Times New Roman" w:hAnsi="Times New Roman"/>
          <w:b/>
        </w:rPr>
      </w:pPr>
    </w:p>
    <w:p w:rsidR="00D30CC6" w:rsidRDefault="00D30CC6" w:rsidP="007152A3">
      <w:pPr>
        <w:tabs>
          <w:tab w:val="left" w:pos="1114"/>
        </w:tabs>
        <w:rPr>
          <w:rFonts w:ascii="Times New Roman" w:hAnsi="Times New Roman"/>
          <w:b/>
        </w:rPr>
      </w:pPr>
    </w:p>
    <w:p w:rsidR="007152A3" w:rsidRDefault="007152A3" w:rsidP="007152A3">
      <w:pPr>
        <w:tabs>
          <w:tab w:val="left" w:pos="1114"/>
        </w:tabs>
        <w:rPr>
          <w:rFonts w:ascii="Times New Roman" w:hAnsi="Times New Roman"/>
          <w:b/>
        </w:rPr>
      </w:pPr>
      <w:r>
        <w:rPr>
          <w:rFonts w:ascii="Times New Roman" w:hAnsi="Times New Roman"/>
          <w:b/>
        </w:rPr>
        <w:t>Príloha:</w:t>
      </w:r>
    </w:p>
    <w:p w:rsidR="007152A3" w:rsidRDefault="007152A3" w:rsidP="007152A3">
      <w:pPr>
        <w:tabs>
          <w:tab w:val="left" w:pos="1114"/>
        </w:tabs>
      </w:pPr>
      <w:r>
        <w:rPr>
          <w:rFonts w:ascii="Times New Roman" w:hAnsi="Times New Roman"/>
        </w:rPr>
        <w:t>Prezenčná listina zo stretnutia pedagogického klubu</w:t>
      </w:r>
    </w:p>
    <w:p w:rsidR="007152A3" w:rsidRDefault="007152A3" w:rsidP="007152A3">
      <w:r>
        <w:rPr>
          <w:rFonts w:ascii="Times New Roman" w:hAnsi="Times New Roman"/>
        </w:rPr>
        <w:t xml:space="preserve">Príloha správy o činnosti pedagogického klubu              </w:t>
      </w:r>
      <w:r>
        <w:rPr>
          <w:noProof/>
          <w:lang w:eastAsia="sk-SK"/>
        </w:rPr>
        <w:drawing>
          <wp:inline distT="0" distB="0" distL="0" distR="0">
            <wp:extent cx="5753100" cy="8001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p w:rsidR="007152A3" w:rsidRDefault="007152A3" w:rsidP="007152A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Prioritná os:</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Vzdelávanie</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Špecifický cieľ:</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 xml:space="preserve">1.1.1 Zvýšiť </w:t>
            </w:r>
            <w:proofErr w:type="spellStart"/>
            <w:r>
              <w:rPr>
                <w:spacing w:val="20"/>
                <w:sz w:val="20"/>
                <w:szCs w:val="20"/>
              </w:rPr>
              <w:t>inkluzívnosť</w:t>
            </w:r>
            <w:proofErr w:type="spellEnd"/>
            <w:r>
              <w:rPr>
                <w:spacing w:val="20"/>
                <w:sz w:val="20"/>
                <w:szCs w:val="20"/>
              </w:rPr>
              <w:t xml:space="preserve"> a rovnaký prístup ku kvalitnému vzdelávaniu a zlepšiť výsledky a kompetencie detí a žiakov</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Prijímateľ:</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Základná škola Sama Cambela, Školská 14, 976 13 Slovenská Ľupča</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Názov projektu: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Zvýšenie kvality vzdelávania na ZŠ Sama Cambela v Slovenskej Ľupči</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Kód ITMS projektu: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312011R070</w:t>
            </w:r>
          </w:p>
        </w:tc>
      </w:tr>
      <w:tr w:rsidR="007152A3" w:rsidTr="007152A3">
        <w:tc>
          <w:tcPr>
            <w:tcW w:w="3528" w:type="dxa"/>
            <w:tcBorders>
              <w:top w:val="single" w:sz="4" w:space="0" w:color="auto"/>
              <w:left w:val="single" w:sz="4" w:space="0" w:color="auto"/>
              <w:bottom w:val="single" w:sz="4" w:space="0" w:color="auto"/>
              <w:right w:val="single" w:sz="4" w:space="0" w:color="auto"/>
            </w:tcBorders>
            <w:hideMark/>
          </w:tcPr>
          <w:p w:rsidR="007152A3" w:rsidRDefault="007152A3">
            <w:pPr>
              <w:rPr>
                <w:spacing w:val="20"/>
                <w:sz w:val="20"/>
                <w:szCs w:val="20"/>
              </w:rPr>
            </w:pPr>
            <w:r>
              <w:rPr>
                <w:spacing w:val="20"/>
                <w:sz w:val="20"/>
                <w:szCs w:val="20"/>
              </w:rPr>
              <w:t>Názov pedagogického klubu:</w:t>
            </w:r>
          </w:p>
        </w:tc>
        <w:tc>
          <w:tcPr>
            <w:tcW w:w="5940" w:type="dxa"/>
            <w:tcBorders>
              <w:top w:val="single" w:sz="4" w:space="0" w:color="auto"/>
              <w:left w:val="single" w:sz="4" w:space="0" w:color="auto"/>
              <w:bottom w:val="single" w:sz="4" w:space="0" w:color="auto"/>
              <w:right w:val="single" w:sz="4" w:space="0" w:color="auto"/>
            </w:tcBorders>
            <w:hideMark/>
          </w:tcPr>
          <w:p w:rsidR="007152A3" w:rsidRDefault="007152A3">
            <w:pPr>
              <w:rPr>
                <w:b/>
                <w:bCs/>
                <w:spacing w:val="20"/>
                <w:sz w:val="20"/>
                <w:szCs w:val="20"/>
              </w:rPr>
            </w:pPr>
            <w:r>
              <w:rPr>
                <w:b/>
                <w:bCs/>
                <w:spacing w:val="20"/>
                <w:sz w:val="20"/>
                <w:szCs w:val="20"/>
              </w:rPr>
              <w:t>5.6.2. Pedagogický klub - čitateľské dielne s písomným výstupom</w:t>
            </w:r>
          </w:p>
        </w:tc>
      </w:tr>
    </w:tbl>
    <w:p w:rsidR="003868CB" w:rsidRPr="003868CB" w:rsidRDefault="003868CB" w:rsidP="003868CB">
      <w:pPr>
        <w:rPr>
          <w:lang w:eastAsia="cs-CZ"/>
        </w:rPr>
      </w:pPr>
    </w:p>
    <w:p w:rsidR="007152A3" w:rsidRDefault="007152A3" w:rsidP="007152A3">
      <w:pPr>
        <w:pStyle w:val="Nadpis1"/>
        <w:jc w:val="center"/>
        <w:rPr>
          <w:b/>
          <w:bCs/>
          <w:sz w:val="24"/>
          <w:szCs w:val="24"/>
          <w:lang w:val="sk-SK"/>
        </w:rPr>
      </w:pPr>
      <w:r>
        <w:rPr>
          <w:b/>
          <w:bCs/>
          <w:sz w:val="24"/>
          <w:szCs w:val="24"/>
          <w:lang w:val="sk-SK"/>
        </w:rPr>
        <w:t>PREZENČNÁ LISTINA</w:t>
      </w:r>
    </w:p>
    <w:p w:rsidR="007152A3" w:rsidRDefault="007152A3" w:rsidP="007152A3"/>
    <w:p w:rsidR="007152A3" w:rsidRDefault="007152A3" w:rsidP="007152A3">
      <w:r>
        <w:t>Miesto konania stretnutia: ZŠ Sama Cambela</w:t>
      </w:r>
    </w:p>
    <w:p w:rsidR="007152A3" w:rsidRDefault="007152A3" w:rsidP="007152A3">
      <w:r>
        <w:t>Dátum konania stretnutia: .....</w:t>
      </w:r>
      <w:r w:rsidR="00797FF6">
        <w:t>1</w:t>
      </w:r>
      <w:r w:rsidR="004C2C18">
        <w:t>4</w:t>
      </w:r>
      <w:r w:rsidR="00797FF6">
        <w:t xml:space="preserve">.10. 2020 </w:t>
      </w:r>
      <w:bookmarkStart w:id="0" w:name="_GoBack"/>
      <w:bookmarkEnd w:id="0"/>
    </w:p>
    <w:p w:rsidR="007152A3" w:rsidRDefault="007152A3" w:rsidP="007152A3">
      <w:r>
        <w:t>Trvanie stretnutia: ...</w:t>
      </w:r>
      <w:r w:rsidR="004C2C18">
        <w:t>1</w:t>
      </w:r>
      <w:r w:rsidR="003868CB">
        <w:t>5</w:t>
      </w:r>
      <w:r w:rsidR="004C2C18">
        <w:t>,</w:t>
      </w:r>
      <w:r>
        <w:t>00 – 1</w:t>
      </w:r>
      <w:r w:rsidR="003868CB">
        <w:t>8</w:t>
      </w:r>
      <w:r w:rsidR="00797FF6">
        <w:t>,00 hod.</w:t>
      </w:r>
    </w:p>
    <w:p w:rsidR="007152A3" w:rsidRDefault="007152A3" w:rsidP="007152A3"/>
    <w:p w:rsidR="007152A3" w:rsidRDefault="007152A3" w:rsidP="007152A3">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
        <w:gridCol w:w="3935"/>
        <w:gridCol w:w="2427"/>
        <w:gridCol w:w="2306"/>
      </w:tblGrid>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č.</w:t>
            </w:r>
          </w:p>
        </w:tc>
        <w:tc>
          <w:tcPr>
            <w:tcW w:w="3935" w:type="dxa"/>
            <w:tcBorders>
              <w:top w:val="single" w:sz="4" w:space="0" w:color="auto"/>
              <w:left w:val="single" w:sz="4" w:space="0" w:color="auto"/>
              <w:bottom w:val="single" w:sz="4" w:space="0" w:color="auto"/>
              <w:right w:val="single" w:sz="4" w:space="0" w:color="auto"/>
            </w:tcBorders>
            <w:hideMark/>
          </w:tcPr>
          <w:p w:rsidR="007152A3" w:rsidRDefault="007152A3">
            <w:r>
              <w:t>Meno a priezvisko</w:t>
            </w:r>
          </w:p>
        </w:tc>
        <w:tc>
          <w:tcPr>
            <w:tcW w:w="2427" w:type="dxa"/>
            <w:tcBorders>
              <w:top w:val="single" w:sz="4" w:space="0" w:color="auto"/>
              <w:left w:val="single" w:sz="4" w:space="0" w:color="auto"/>
              <w:bottom w:val="single" w:sz="4" w:space="0" w:color="auto"/>
              <w:right w:val="single" w:sz="4" w:space="0" w:color="auto"/>
            </w:tcBorders>
            <w:hideMark/>
          </w:tcPr>
          <w:p w:rsidR="007152A3" w:rsidRDefault="007152A3">
            <w:r>
              <w:t>Podpis</w:t>
            </w:r>
          </w:p>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Inštitúcia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1.</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Mgr. Marcel Hlaváč</w:t>
            </w:r>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2.</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 xml:space="preserve">PhDr. Jana </w:t>
            </w:r>
            <w:proofErr w:type="spellStart"/>
            <w:r>
              <w:rPr>
                <w:rFonts w:ascii="Arial Narrow" w:hAnsi="Arial Narrow"/>
                <w:color w:val="000000"/>
              </w:rPr>
              <w:t>Jamrišková</w:t>
            </w:r>
            <w:proofErr w:type="spellEnd"/>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r w:rsidR="007152A3" w:rsidTr="007152A3">
        <w:trPr>
          <w:trHeight w:val="337"/>
        </w:trPr>
        <w:tc>
          <w:tcPr>
            <w:tcW w:w="544" w:type="dxa"/>
            <w:tcBorders>
              <w:top w:val="single" w:sz="4" w:space="0" w:color="auto"/>
              <w:left w:val="single" w:sz="4" w:space="0" w:color="auto"/>
              <w:bottom w:val="single" w:sz="4" w:space="0" w:color="auto"/>
              <w:right w:val="single" w:sz="4" w:space="0" w:color="auto"/>
            </w:tcBorders>
            <w:hideMark/>
          </w:tcPr>
          <w:p w:rsidR="007152A3" w:rsidRDefault="007152A3">
            <w:r>
              <w:t>3.</w:t>
            </w:r>
          </w:p>
        </w:tc>
        <w:tc>
          <w:tcPr>
            <w:tcW w:w="3935" w:type="dxa"/>
            <w:tcBorders>
              <w:top w:val="single" w:sz="4" w:space="0" w:color="auto"/>
              <w:left w:val="single" w:sz="4" w:space="0" w:color="auto"/>
              <w:bottom w:val="single" w:sz="4" w:space="0" w:color="auto"/>
              <w:right w:val="single" w:sz="4" w:space="0" w:color="auto"/>
            </w:tcBorders>
            <w:vAlign w:val="bottom"/>
            <w:hideMark/>
          </w:tcPr>
          <w:p w:rsidR="007152A3" w:rsidRDefault="007152A3">
            <w:pPr>
              <w:rPr>
                <w:rFonts w:ascii="Arial Narrow" w:hAnsi="Arial Narrow"/>
                <w:color w:val="000000"/>
              </w:rPr>
            </w:pPr>
            <w:r>
              <w:rPr>
                <w:rFonts w:ascii="Arial Narrow" w:hAnsi="Arial Narrow"/>
                <w:color w:val="000000"/>
              </w:rPr>
              <w:t xml:space="preserve">Mgr. Marcela </w:t>
            </w:r>
            <w:proofErr w:type="spellStart"/>
            <w:r>
              <w:rPr>
                <w:rFonts w:ascii="Arial Narrow" w:hAnsi="Arial Narrow"/>
                <w:color w:val="000000"/>
              </w:rPr>
              <w:t>Kramcová</w:t>
            </w:r>
            <w:proofErr w:type="spellEnd"/>
          </w:p>
        </w:tc>
        <w:tc>
          <w:tcPr>
            <w:tcW w:w="2427" w:type="dxa"/>
            <w:tcBorders>
              <w:top w:val="single" w:sz="4" w:space="0" w:color="auto"/>
              <w:left w:val="single" w:sz="4" w:space="0" w:color="auto"/>
              <w:bottom w:val="single" w:sz="4" w:space="0" w:color="auto"/>
              <w:right w:val="single" w:sz="4" w:space="0" w:color="auto"/>
            </w:tcBorders>
          </w:tcPr>
          <w:p w:rsidR="007152A3" w:rsidRDefault="007152A3"/>
        </w:tc>
        <w:tc>
          <w:tcPr>
            <w:tcW w:w="2306" w:type="dxa"/>
            <w:tcBorders>
              <w:top w:val="single" w:sz="4" w:space="0" w:color="auto"/>
              <w:left w:val="single" w:sz="4" w:space="0" w:color="auto"/>
              <w:bottom w:val="single" w:sz="4" w:space="0" w:color="auto"/>
              <w:right w:val="single" w:sz="4" w:space="0" w:color="auto"/>
            </w:tcBorders>
            <w:hideMark/>
          </w:tcPr>
          <w:p w:rsidR="007152A3" w:rsidRDefault="007152A3">
            <w:r>
              <w:t>ZŠ Sama Cambela</w:t>
            </w:r>
          </w:p>
        </w:tc>
      </w:tr>
    </w:tbl>
    <w:p w:rsidR="007152A3" w:rsidRDefault="007152A3" w:rsidP="007152A3"/>
    <w:p w:rsidR="007152A3" w:rsidRDefault="007152A3" w:rsidP="007152A3">
      <w:r>
        <w:tab/>
      </w:r>
    </w:p>
    <w:p w:rsidR="007152A3" w:rsidRDefault="007152A3" w:rsidP="007152A3"/>
    <w:p w:rsidR="007152A3" w:rsidRDefault="007152A3" w:rsidP="007152A3"/>
    <w:p w:rsidR="001F607E" w:rsidRDefault="001F607E"/>
    <w:sectPr w:rsidR="001F607E" w:rsidSect="009C3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5910"/>
    <w:multiLevelType w:val="hybridMultilevel"/>
    <w:tmpl w:val="FBFA5AB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432C4031"/>
    <w:multiLevelType w:val="hybridMultilevel"/>
    <w:tmpl w:val="DF6A8D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C791FE5"/>
    <w:multiLevelType w:val="hybridMultilevel"/>
    <w:tmpl w:val="07C69964"/>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6F5A2793"/>
    <w:multiLevelType w:val="hybridMultilevel"/>
    <w:tmpl w:val="16B0AB64"/>
    <w:lvl w:ilvl="0" w:tplc="CCDA863C">
      <w:start w:val="1"/>
      <w:numFmt w:val="decimal"/>
      <w:lvlText w:val="%1."/>
      <w:lvlJc w:val="left"/>
      <w:pPr>
        <w:ind w:left="720" w:hanging="360"/>
      </w:pPr>
      <w:rPr>
        <w:rFonts w:ascii="Times New Roman" w:hAnsi="Times New Roman" w:cs="Times New Roman" w:hint="default"/>
        <w:color w:val="auto"/>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7E641B3F"/>
    <w:multiLevelType w:val="hybridMultilevel"/>
    <w:tmpl w:val="7B7CB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52A3"/>
    <w:rsid w:val="00032A4E"/>
    <w:rsid w:val="001B193E"/>
    <w:rsid w:val="001B42EF"/>
    <w:rsid w:val="001F607E"/>
    <w:rsid w:val="00212BFB"/>
    <w:rsid w:val="00217618"/>
    <w:rsid w:val="003868CB"/>
    <w:rsid w:val="003F5CFA"/>
    <w:rsid w:val="004207B5"/>
    <w:rsid w:val="004C2C18"/>
    <w:rsid w:val="005652F4"/>
    <w:rsid w:val="00566475"/>
    <w:rsid w:val="005732D0"/>
    <w:rsid w:val="0058328C"/>
    <w:rsid w:val="00591FE4"/>
    <w:rsid w:val="005A4CEC"/>
    <w:rsid w:val="005F61E4"/>
    <w:rsid w:val="0063736A"/>
    <w:rsid w:val="007152A3"/>
    <w:rsid w:val="007260CD"/>
    <w:rsid w:val="007768A9"/>
    <w:rsid w:val="00797FF6"/>
    <w:rsid w:val="007D46A5"/>
    <w:rsid w:val="007F0651"/>
    <w:rsid w:val="007F7745"/>
    <w:rsid w:val="008156E3"/>
    <w:rsid w:val="00864B66"/>
    <w:rsid w:val="008813CC"/>
    <w:rsid w:val="008B23F0"/>
    <w:rsid w:val="008C18C1"/>
    <w:rsid w:val="009C31AC"/>
    <w:rsid w:val="00A32BC2"/>
    <w:rsid w:val="00A7423E"/>
    <w:rsid w:val="00AC5399"/>
    <w:rsid w:val="00AD569B"/>
    <w:rsid w:val="00B22FAD"/>
    <w:rsid w:val="00B30BD7"/>
    <w:rsid w:val="00B63A25"/>
    <w:rsid w:val="00BC27EA"/>
    <w:rsid w:val="00BD4F3C"/>
    <w:rsid w:val="00C41A37"/>
    <w:rsid w:val="00C505CE"/>
    <w:rsid w:val="00C6225D"/>
    <w:rsid w:val="00C97A2C"/>
    <w:rsid w:val="00CD68C6"/>
    <w:rsid w:val="00CE0027"/>
    <w:rsid w:val="00D30CC6"/>
    <w:rsid w:val="00D61768"/>
    <w:rsid w:val="00D64755"/>
    <w:rsid w:val="00D72284"/>
    <w:rsid w:val="00E41156"/>
    <w:rsid w:val="00ED58B3"/>
    <w:rsid w:val="00FD56B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446C"/>
  <w15:docId w15:val="{432B105B-2CB9-45DD-BD81-0955A9C4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2A3"/>
    <w:pPr>
      <w:spacing w:after="200" w:line="276" w:lineRule="auto"/>
    </w:pPr>
    <w:rPr>
      <w:rFonts w:ascii="Calibri" w:eastAsia="Calibri" w:hAnsi="Calibri" w:cs="Times New Roman"/>
    </w:rPr>
  </w:style>
  <w:style w:type="paragraph" w:styleId="Nadpis1">
    <w:name w:val="heading 1"/>
    <w:aliases w:val="Chapter"/>
    <w:basedOn w:val="Normlny"/>
    <w:next w:val="Normlny"/>
    <w:link w:val="Nadpis1Char"/>
    <w:uiPriority w:val="99"/>
    <w:qFormat/>
    <w:rsid w:val="007152A3"/>
    <w:pPr>
      <w:keepNext/>
      <w:spacing w:before="240" w:after="60" w:line="240" w:lineRule="auto"/>
      <w:outlineLvl w:val="0"/>
    </w:pPr>
    <w:rPr>
      <w:rFonts w:ascii="Arial" w:eastAsia="Times New Roman" w:hAnsi="Arial" w:cs="Arial"/>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basedOn w:val="Predvolenpsmoodseku"/>
    <w:link w:val="Nadpis1"/>
    <w:uiPriority w:val="99"/>
    <w:rsid w:val="007152A3"/>
    <w:rPr>
      <w:rFonts w:ascii="Arial" w:eastAsia="Times New Roman" w:hAnsi="Arial" w:cs="Arial"/>
      <w:kern w:val="32"/>
      <w:sz w:val="32"/>
      <w:szCs w:val="32"/>
      <w:lang w:val="cs-CZ" w:eastAsia="cs-CZ"/>
    </w:rPr>
  </w:style>
  <w:style w:type="character" w:styleId="Hypertextovprepojenie">
    <w:name w:val="Hyperlink"/>
    <w:basedOn w:val="Predvolenpsmoodseku"/>
    <w:uiPriority w:val="99"/>
    <w:unhideWhenUsed/>
    <w:rsid w:val="007152A3"/>
    <w:rPr>
      <w:color w:val="0000FF"/>
      <w:u w:val="single"/>
    </w:rPr>
  </w:style>
  <w:style w:type="paragraph" w:styleId="Odsekzoznamu">
    <w:name w:val="List Paragraph"/>
    <w:basedOn w:val="Normlny"/>
    <w:uiPriority w:val="99"/>
    <w:qFormat/>
    <w:rsid w:val="007152A3"/>
    <w:pPr>
      <w:ind w:left="720"/>
      <w:contextualSpacing/>
    </w:pPr>
  </w:style>
  <w:style w:type="character" w:styleId="PouitHypertextovPrepojenie">
    <w:name w:val="FollowedHyperlink"/>
    <w:basedOn w:val="Predvolenpsmoodseku"/>
    <w:uiPriority w:val="99"/>
    <w:semiHidden/>
    <w:unhideWhenUsed/>
    <w:rsid w:val="005F61E4"/>
    <w:rPr>
      <w:color w:val="954F72" w:themeColor="followedHyperlink"/>
      <w:u w:val="single"/>
    </w:rPr>
  </w:style>
  <w:style w:type="paragraph" w:styleId="Textbubliny">
    <w:name w:val="Balloon Text"/>
    <w:basedOn w:val="Normlny"/>
    <w:link w:val="TextbublinyChar"/>
    <w:uiPriority w:val="99"/>
    <w:semiHidden/>
    <w:unhideWhenUsed/>
    <w:rsid w:val="00D30C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0C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sslovlupca.edu.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6105-15F2-40BA-8249-292861A4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3838</Characters>
  <Application>Microsoft Office Word</Application>
  <DocSecurity>0</DocSecurity>
  <Lines>31</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J&amp;J</dc:creator>
  <cp:lastModifiedBy>pc</cp:lastModifiedBy>
  <cp:revision>4</cp:revision>
  <cp:lastPrinted>2020-06-30T09:48:00Z</cp:lastPrinted>
  <dcterms:created xsi:type="dcterms:W3CDTF">2021-03-08T13:52:00Z</dcterms:created>
  <dcterms:modified xsi:type="dcterms:W3CDTF">2021-03-08T14:03:00Z</dcterms:modified>
</cp:coreProperties>
</file>