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411C6B" w:rsidRDefault="008902AB" w:rsidP="008902A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11C6B" w:rsidRPr="00411C6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411C6B" w:rsidRPr="00411C6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411C6B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Default="00383A0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902AB" w:rsidRPr="00B92B59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  <w:p w:rsidR="008902AB" w:rsidRPr="00F23BEF" w:rsidRDefault="008902A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902AB" w:rsidRDefault="008902A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krátka anotácia</w:t>
            </w:r>
          </w:p>
          <w:p w:rsidR="00457061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7061" w:rsidRDefault="00457061" w:rsidP="004570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Porovnávanie cien a výhodnosti produktov. Tvorba modelových úloh.</w:t>
            </w:r>
          </w:p>
          <w:p w:rsidR="00457061" w:rsidRDefault="00457061" w:rsidP="004570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2AB" w:rsidRDefault="008902A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kľúčové slová </w:t>
            </w:r>
          </w:p>
          <w:p w:rsidR="008902AB" w:rsidRDefault="008902A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902AB" w:rsidRDefault="008902A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pôžičky, </w:t>
            </w:r>
            <w:r w:rsidR="005A1534">
              <w:rPr>
                <w:rFonts w:ascii="Times New Roman" w:hAnsi="Times New Roman"/>
              </w:rPr>
              <w:t xml:space="preserve">hypotéky, leasing, </w:t>
            </w:r>
            <w:r>
              <w:rPr>
                <w:rFonts w:ascii="Times New Roman" w:hAnsi="Times New Roman"/>
              </w:rPr>
              <w:t>poplatok za poskytnutie pôžičky, úroková sadzba, ročná percentuálna miera nákladov, splátky, poistenie pôžičky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Členovia klubu sa najprv rozprávali na tému pôžičiek, aké pôžičky existujú, na čo si dať pozor pri pôžičkách, aké doklady vyžadujú banky, splatnosť pôžičky, neschopnosť splácať pôžičky. </w:t>
            </w:r>
          </w:p>
          <w:p w:rsidR="00F305BB" w:rsidRPr="007B6C7D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Oboznámenie sa so skratkou RPMN a vzťah k úrokovej miere.</w:t>
            </w:r>
          </w:p>
          <w:p w:rsidR="00F305BB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Riziko ručenia.</w:t>
            </w:r>
          </w:p>
          <w:p w:rsidR="00457061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Predčasné splatenie úveru.</w:t>
            </w:r>
          </w:p>
          <w:p w:rsidR="00457061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Výhody/nevýhody poistenia pôžičky.</w:t>
            </w:r>
          </w:p>
          <w:p w:rsidR="005A1534" w:rsidRDefault="005A153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Rozdiely medzi pôžičkou – hypotékou - leasingom</w:t>
            </w:r>
          </w:p>
          <w:p w:rsidR="00457061" w:rsidRPr="007B6C7D" w:rsidRDefault="0045706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Využitie online finančnej kalkulačky.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A1534">
        <w:trPr>
          <w:trHeight w:val="212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A1534" w:rsidRPr="007B6C7D" w:rsidRDefault="005A1534" w:rsidP="005A153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závere sme na tieto témy vytvorili modelové úlohy, ktoré sme následne overili v praxi. Úlohy zaradíme do zbierky.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7"/>
        <w:gridCol w:w="5024"/>
      </w:tblGrid>
      <w:tr w:rsidR="00F305BB" w:rsidRPr="007B6C7D" w:rsidTr="00383A00">
        <w:trPr>
          <w:trHeight w:val="398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24" w:type="dxa"/>
          </w:tcPr>
          <w:p w:rsidR="00F305BB" w:rsidRPr="007B6C7D" w:rsidRDefault="005A1534" w:rsidP="007B6C7D">
            <w:pPr>
              <w:tabs>
                <w:tab w:val="left" w:pos="1114"/>
              </w:tabs>
              <w:spacing w:after="0" w:line="240" w:lineRule="auto"/>
            </w:pPr>
            <w:r>
              <w:t>Ing. Petra Lesníková,</w:t>
            </w:r>
            <w:r w:rsidR="00383A00">
              <w:t xml:space="preserve"> </w:t>
            </w:r>
            <w:r>
              <w:t>PhD.</w:t>
            </w:r>
          </w:p>
        </w:tc>
      </w:tr>
      <w:tr w:rsidR="00F305BB" w:rsidRPr="007B6C7D" w:rsidTr="00383A00">
        <w:trPr>
          <w:trHeight w:val="376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24" w:type="dxa"/>
          </w:tcPr>
          <w:p w:rsidR="00F305BB" w:rsidRPr="007B6C7D" w:rsidRDefault="005A1534" w:rsidP="007B6C7D">
            <w:pPr>
              <w:tabs>
                <w:tab w:val="left" w:pos="1114"/>
              </w:tabs>
              <w:spacing w:after="0" w:line="240" w:lineRule="auto"/>
            </w:pPr>
            <w:r>
              <w:t>28.01.2020</w:t>
            </w:r>
          </w:p>
        </w:tc>
      </w:tr>
      <w:tr w:rsidR="00F305BB" w:rsidRPr="007B6C7D" w:rsidTr="00383A00">
        <w:trPr>
          <w:trHeight w:val="398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24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383A00">
        <w:trPr>
          <w:trHeight w:val="376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24" w:type="dxa"/>
          </w:tcPr>
          <w:p w:rsidR="00F305BB" w:rsidRPr="007B6C7D" w:rsidRDefault="005A1534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F305BB" w:rsidRPr="007B6C7D" w:rsidTr="00383A00">
        <w:trPr>
          <w:trHeight w:val="398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24" w:type="dxa"/>
          </w:tcPr>
          <w:p w:rsidR="00F305BB" w:rsidRPr="007B6C7D" w:rsidRDefault="005A1534" w:rsidP="007B6C7D">
            <w:pPr>
              <w:tabs>
                <w:tab w:val="left" w:pos="1114"/>
              </w:tabs>
              <w:spacing w:after="0" w:line="240" w:lineRule="auto"/>
            </w:pPr>
            <w:r>
              <w:t>28.01.2020</w:t>
            </w:r>
          </w:p>
        </w:tc>
      </w:tr>
      <w:tr w:rsidR="00F305BB" w:rsidRPr="007B6C7D" w:rsidTr="00383A00">
        <w:trPr>
          <w:trHeight w:val="376"/>
        </w:trPr>
        <w:tc>
          <w:tcPr>
            <w:tcW w:w="400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24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5A1534" w:rsidRDefault="005A1534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5A1534">
        <w:t>28. 01. 2020</w:t>
      </w:r>
    </w:p>
    <w:p w:rsidR="00F305BB" w:rsidRDefault="00F305BB" w:rsidP="00D0796E">
      <w:r>
        <w:t xml:space="preserve">Trvanie stretnutia: </w:t>
      </w:r>
      <w:r w:rsidR="001737DC">
        <w:t>13:00 – 16:00</w:t>
      </w:r>
    </w:p>
    <w:p w:rsidR="00F305BB" w:rsidRDefault="00F305BB" w:rsidP="00D0796E">
      <w:bookmarkStart w:id="0" w:name="_GoBack"/>
      <w:bookmarkEnd w:id="0"/>
    </w:p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137"/>
        <w:gridCol w:w="3225"/>
        <w:gridCol w:w="2306"/>
      </w:tblGrid>
      <w:tr w:rsidR="001737DC" w:rsidRPr="007B6C7D" w:rsidTr="00383A00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 w:rsidRPr="007B6C7D">
              <w:t>č.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 w:rsidRPr="007B6C7D">
              <w:t>Meno a priezvisko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 w:rsidRPr="007B6C7D"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>
              <w:t>Inštitúcia</w:t>
            </w:r>
          </w:p>
        </w:tc>
      </w:tr>
      <w:tr w:rsidR="001737DC" w:rsidRPr="007B6C7D" w:rsidTr="00383A00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DC2266" w:rsidRDefault="001737DC" w:rsidP="003F66FF">
            <w:r w:rsidRPr="00DC2266">
              <w:t>Mgr. Anna Dávidová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 w:rsidRPr="00F23BEF">
              <w:t xml:space="preserve">ZŠ </w:t>
            </w:r>
            <w:r>
              <w:t>Sama Cambela</w:t>
            </w:r>
          </w:p>
        </w:tc>
      </w:tr>
      <w:tr w:rsidR="001737DC" w:rsidRPr="007B6C7D" w:rsidTr="00383A00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DC2266" w:rsidRDefault="001737DC" w:rsidP="003F66FF">
            <w:r w:rsidRPr="00DC2266">
              <w:t>Mgr. Dagmar Jakušová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 w:rsidRPr="00F23BEF">
              <w:t xml:space="preserve">ZŠ </w:t>
            </w:r>
            <w:r>
              <w:t>Sama Cambela</w:t>
            </w:r>
          </w:p>
        </w:tc>
      </w:tr>
      <w:tr w:rsidR="001737DC" w:rsidRPr="007B6C7D" w:rsidTr="00383A00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DC2266" w:rsidRDefault="001737DC" w:rsidP="003F66FF">
            <w:r w:rsidRPr="00DC2266">
              <w:t>Mgr. Renáta Maloveská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Default="001737DC" w:rsidP="003F66FF">
            <w:r w:rsidRPr="00856EF6">
              <w:t>ZŠ Sama Cambela</w:t>
            </w:r>
          </w:p>
        </w:tc>
      </w:tr>
      <w:tr w:rsidR="001737DC" w:rsidRPr="007B6C7D" w:rsidTr="00383A00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>
            <w: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DC2266" w:rsidRDefault="001737DC" w:rsidP="003F66FF">
            <w:r w:rsidRPr="00DC2266">
              <w:t>Ing. Petra Lesníková, PhD.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Pr="007B6C7D" w:rsidRDefault="001737DC" w:rsidP="003F66FF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C" w:rsidRDefault="001737DC" w:rsidP="003F66FF">
            <w:r>
              <w:t>ZŠ Sama Cambela</w:t>
            </w:r>
          </w:p>
        </w:tc>
      </w:tr>
    </w:tbl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37DC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3A00"/>
    <w:rsid w:val="003F10E0"/>
    <w:rsid w:val="00410521"/>
    <w:rsid w:val="00411C6B"/>
    <w:rsid w:val="00423CC3"/>
    <w:rsid w:val="00446402"/>
    <w:rsid w:val="00457061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5A1534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902AB"/>
    <w:rsid w:val="008A3BB1"/>
    <w:rsid w:val="008C3B1D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3B79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90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slovlupca.edu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D61F-4D16-4BE9-A1FC-413FC62D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3</cp:revision>
  <cp:lastPrinted>2020-02-07T11:33:00Z</cp:lastPrinted>
  <dcterms:created xsi:type="dcterms:W3CDTF">2020-02-06T15:10:00Z</dcterms:created>
  <dcterms:modified xsi:type="dcterms:W3CDTF">2020-02-07T11:33:00Z</dcterms:modified>
</cp:coreProperties>
</file>