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Pr="00F629F0" w:rsidRDefault="007B49B6" w:rsidP="00B440DB">
      <w:pPr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F629F0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F629F0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F629F0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F629F0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:rsidR="00F305BB" w:rsidRPr="00F629F0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:rsidR="00F305BB" w:rsidRPr="00F629F0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F629F0" w:rsidTr="007B6C7D">
        <w:tc>
          <w:tcPr>
            <w:tcW w:w="4606" w:type="dxa"/>
          </w:tcPr>
          <w:p w:rsidR="00410521" w:rsidRPr="00F629F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:rsidR="00410521" w:rsidRPr="00F629F0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9F0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F629F0" w:rsidTr="007B6C7D">
        <w:tc>
          <w:tcPr>
            <w:tcW w:w="4606" w:type="dxa"/>
          </w:tcPr>
          <w:p w:rsidR="00410521" w:rsidRPr="00F629F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:rsidR="00410521" w:rsidRPr="00F629F0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F629F0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F629F0" w:rsidTr="007B6C7D">
        <w:tc>
          <w:tcPr>
            <w:tcW w:w="4606" w:type="dxa"/>
          </w:tcPr>
          <w:p w:rsidR="00410521" w:rsidRPr="00F629F0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:rsidR="00410521" w:rsidRPr="00F629F0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F629F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F629F0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9F0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F629F0" w:rsidRDefault="00F629F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B7A25" w:rsidRPr="00F629F0">
              <w:rPr>
                <w:rFonts w:ascii="Times New Roman" w:hAnsi="Times New Roman"/>
                <w:sz w:val="24"/>
                <w:szCs w:val="24"/>
              </w:rPr>
              <w:t>2</w:t>
            </w:r>
            <w:r w:rsidR="00D866F3" w:rsidRPr="00F629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866F3" w:rsidRPr="00F629F0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6F3" w:rsidRPr="00F629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629F0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F629F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629F0" w:rsidRDefault="005F5B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F629F0" w:rsidTr="007B6C7D">
        <w:tc>
          <w:tcPr>
            <w:tcW w:w="4606" w:type="dxa"/>
          </w:tcPr>
          <w:p w:rsidR="00F305BB" w:rsidRPr="00F629F0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629F0" w:rsidRDefault="008D54F9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F5B0A" w:rsidRPr="00F629F0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</w:tc>
      </w:tr>
    </w:tbl>
    <w:p w:rsidR="00F305BB" w:rsidRPr="00F629F0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F629F0" w:rsidTr="007B6C7D">
        <w:trPr>
          <w:trHeight w:val="6419"/>
        </w:trPr>
        <w:tc>
          <w:tcPr>
            <w:tcW w:w="9212" w:type="dxa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:rsidR="00E22AFD" w:rsidRPr="00F629F0" w:rsidRDefault="00E22AFD" w:rsidP="00E22A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4BD6" w:rsidRPr="00F629F0" w:rsidRDefault="00074BD6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Kľúčové slová</w:t>
            </w:r>
            <w:r w:rsidR="007B7A25" w:rsidRPr="00F6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73E" w:rsidRPr="00F629F0" w:rsidRDefault="007B7A25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stavebníctvo,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851" w:rsidRPr="00F629F0">
              <w:rPr>
                <w:rFonts w:ascii="Times New Roman" w:hAnsi="Times New Roman"/>
                <w:sz w:val="24"/>
                <w:szCs w:val="24"/>
              </w:rPr>
              <w:t>rozpočet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>, náklady na stavbu, ceny a jednotky v</w:t>
            </w:r>
            <w:r w:rsidR="00074BD6" w:rsidRPr="00F629F0">
              <w:rPr>
                <w:rFonts w:ascii="Times New Roman" w:hAnsi="Times New Roman"/>
                <w:sz w:val="24"/>
                <w:szCs w:val="24"/>
              </w:rPr>
              <w:t> 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>stavebníctve</w:t>
            </w:r>
          </w:p>
          <w:p w:rsidR="00074BD6" w:rsidRPr="00F629F0" w:rsidRDefault="00074BD6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BD6" w:rsidRPr="00F629F0" w:rsidRDefault="00552F9C" w:rsidP="00074BD6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 xml:space="preserve">Anotácia </w:t>
            </w:r>
          </w:p>
          <w:p w:rsidR="00B35987" w:rsidRPr="00F629F0" w:rsidRDefault="00552F9C" w:rsidP="00074BD6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 xml:space="preserve">Stretnutie Klubu </w:t>
            </w:r>
            <w:r w:rsidR="007B7A25" w:rsidRPr="00F629F0">
              <w:rPr>
                <w:rFonts w:ascii="Times New Roman" w:hAnsi="Times New Roman"/>
                <w:sz w:val="24"/>
                <w:szCs w:val="24"/>
              </w:rPr>
              <w:t xml:space="preserve">sa zameriavalo na problematiku 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 xml:space="preserve">oblasti </w:t>
            </w:r>
            <w:r w:rsidR="007B7A25" w:rsidRPr="00F629F0">
              <w:rPr>
                <w:rFonts w:ascii="Times New Roman" w:hAnsi="Times New Roman"/>
                <w:sz w:val="24"/>
                <w:szCs w:val="24"/>
              </w:rPr>
              <w:t>stavebníctva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 xml:space="preserve">, v rámci ktorého je potrebné ovládať aj prvky obsiahnuté vo finančnej gramotnosti. Cieľom stretnutia bolo oboznámiť sa s obsahom predmetnej témy a aplikovať </w:t>
            </w:r>
            <w:r w:rsidR="00EA14C6" w:rsidRPr="00F629F0">
              <w:rPr>
                <w:rFonts w:ascii="Times New Roman" w:hAnsi="Times New Roman"/>
                <w:sz w:val="24"/>
                <w:szCs w:val="24"/>
              </w:rPr>
              <w:t xml:space="preserve">potrebné poznatky prostredníctvom 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>praktick</w:t>
            </w:r>
            <w:r w:rsidR="00EA14C6" w:rsidRPr="00F629F0">
              <w:rPr>
                <w:rFonts w:ascii="Times New Roman" w:hAnsi="Times New Roman"/>
                <w:sz w:val="24"/>
                <w:szCs w:val="24"/>
              </w:rPr>
              <w:t xml:space="preserve">ých príkladov do výučby. </w:t>
            </w:r>
          </w:p>
        </w:tc>
      </w:tr>
      <w:tr w:rsidR="00F305BB" w:rsidRPr="00F629F0" w:rsidTr="00F629F0">
        <w:trPr>
          <w:trHeight w:val="983"/>
        </w:trPr>
        <w:tc>
          <w:tcPr>
            <w:tcW w:w="9212" w:type="dxa"/>
          </w:tcPr>
          <w:p w:rsidR="00552F9C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F0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F62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A1C" w:rsidRPr="00F629F0" w:rsidRDefault="00217A1C" w:rsidP="00217A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1C" w:rsidRPr="00F629F0" w:rsidRDefault="00217A1C" w:rsidP="00217A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1C" w:rsidRPr="00F629F0" w:rsidRDefault="00455B7F" w:rsidP="00217A1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Oboznámenie sa s problematikou stavebníctva</w:t>
            </w:r>
            <w:r w:rsidR="00A565ED" w:rsidRPr="00F629F0">
              <w:rPr>
                <w:rFonts w:ascii="Times New Roman" w:hAnsi="Times New Roman"/>
                <w:sz w:val="24"/>
                <w:szCs w:val="24"/>
              </w:rPr>
              <w:t xml:space="preserve"> v nadväznosti na finančnú gramotnosť</w:t>
            </w:r>
          </w:p>
          <w:p w:rsidR="00F305BB" w:rsidRPr="00F629F0" w:rsidRDefault="00552F9C" w:rsidP="00217A1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Diskusia</w:t>
            </w:r>
            <w:r w:rsidR="0008656B" w:rsidRPr="00F6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5ED" w:rsidRPr="00F629F0">
              <w:rPr>
                <w:rFonts w:ascii="Times New Roman" w:hAnsi="Times New Roman"/>
                <w:sz w:val="24"/>
                <w:szCs w:val="24"/>
              </w:rPr>
              <w:t>a tvorba</w:t>
            </w:r>
            <w:r w:rsidR="0008656B" w:rsidRPr="00F6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B7F" w:rsidRPr="00F629F0">
              <w:rPr>
                <w:rFonts w:ascii="Times New Roman" w:hAnsi="Times New Roman"/>
                <w:sz w:val="24"/>
                <w:szCs w:val="24"/>
              </w:rPr>
              <w:t>vybraných príkladov</w:t>
            </w:r>
            <w:r w:rsidR="00A565ED" w:rsidRPr="00F629F0">
              <w:rPr>
                <w:rFonts w:ascii="Times New Roman" w:hAnsi="Times New Roman"/>
                <w:sz w:val="24"/>
                <w:szCs w:val="24"/>
              </w:rPr>
              <w:t xml:space="preserve"> zaradených </w:t>
            </w:r>
            <w:r w:rsidR="0008656B" w:rsidRPr="00F629F0">
              <w:rPr>
                <w:rFonts w:ascii="Times New Roman" w:hAnsi="Times New Roman"/>
                <w:sz w:val="24"/>
                <w:szCs w:val="24"/>
              </w:rPr>
              <w:t xml:space="preserve">do výučby </w:t>
            </w:r>
          </w:p>
          <w:p w:rsidR="009279FA" w:rsidRPr="00F629F0" w:rsidRDefault="009279F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27F" w:rsidRPr="00F629F0" w:rsidRDefault="00EC727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F629F0" w:rsidRDefault="00EA14C6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Prvým bodom stretnutia Klubu bolo zoznámenie sa s problematikou stavebníctva. Dôraz bol kladený najmä na prepojenie témy s oblasťou finančnej gramotnosti</w:t>
            </w:r>
            <w:r w:rsidR="00A565ED" w:rsidRPr="00F629F0">
              <w:rPr>
                <w:rFonts w:ascii="Times New Roman" w:hAnsi="Times New Roman"/>
                <w:sz w:val="24"/>
                <w:szCs w:val="24"/>
              </w:rPr>
              <w:t xml:space="preserve">. Podľa uváženia sme problematiku rozdelili na tri časti, z ktorých sme aj vytvorili jednotlivé príklady, a to: pred začatím stavby, realizácia stavby, zhodnotenie stavby. </w:t>
            </w:r>
          </w:p>
          <w:p w:rsidR="00EA14C6" w:rsidRPr="00F629F0" w:rsidRDefault="00EA14C6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4C6" w:rsidRPr="00F629F0" w:rsidRDefault="00EA14C6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Následne sm</w:t>
            </w:r>
            <w:r w:rsidR="00EC727F" w:rsidRPr="00F629F0">
              <w:rPr>
                <w:rFonts w:ascii="Times New Roman" w:hAnsi="Times New Roman"/>
                <w:sz w:val="24"/>
                <w:szCs w:val="24"/>
              </w:rPr>
              <w:t>e z daných oblastí vytvorili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 xml:space="preserve"> príklady, ktoré by </w:t>
            </w:r>
            <w:r w:rsidR="00A565ED" w:rsidRPr="00F629F0">
              <w:rPr>
                <w:rFonts w:ascii="Times New Roman" w:hAnsi="Times New Roman"/>
                <w:sz w:val="24"/>
                <w:szCs w:val="24"/>
              </w:rPr>
              <w:t xml:space="preserve">bolo možné zaradiť do vzdelávania v rámci </w:t>
            </w:r>
            <w:r w:rsidR="00074BD6" w:rsidRPr="00F629F0">
              <w:rPr>
                <w:rFonts w:ascii="Times New Roman" w:hAnsi="Times New Roman"/>
                <w:sz w:val="24"/>
                <w:szCs w:val="24"/>
              </w:rPr>
              <w:t>predmetu finančnej gramotnosti.</w:t>
            </w:r>
          </w:p>
          <w:p w:rsidR="00A565ED" w:rsidRPr="00F629F0" w:rsidRDefault="00A565ED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3EF" w:rsidRDefault="00F303EF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F0" w:rsidRPr="00F629F0" w:rsidRDefault="00F629F0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F629F0" w:rsidTr="007B6C7D">
        <w:trPr>
          <w:trHeight w:val="6419"/>
        </w:trPr>
        <w:tc>
          <w:tcPr>
            <w:tcW w:w="9212" w:type="dxa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F0">
              <w:rPr>
                <w:rFonts w:ascii="Times New Roman" w:hAnsi="Times New Roman"/>
                <w:b/>
                <w:sz w:val="28"/>
                <w:szCs w:val="28"/>
              </w:rPr>
              <w:t>Závery a odporúčania:</w:t>
            </w:r>
          </w:p>
          <w:p w:rsidR="00F305BB" w:rsidRPr="00F629F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851" w:rsidRPr="00F629F0" w:rsidRDefault="00B96851" w:rsidP="00EB307C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 xml:space="preserve">V rámci predmetnej témy stavebníctva sme vytvorili príklady na pochopenie podstaty témy stavebníctva v spojitosti </w:t>
            </w:r>
            <w:r w:rsidR="00EC727F" w:rsidRPr="00F629F0">
              <w:rPr>
                <w:rFonts w:ascii="Times New Roman" w:hAnsi="Times New Roman"/>
                <w:sz w:val="24"/>
                <w:szCs w:val="24"/>
              </w:rPr>
              <w:t xml:space="preserve">s prvkami súvisiacimi s finančnou gramotnosťou - 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>s</w:t>
            </w:r>
            <w:r w:rsidR="00EC727F" w:rsidRPr="00F629F0">
              <w:rPr>
                <w:rFonts w:ascii="Times New Roman" w:hAnsi="Times New Roman"/>
                <w:sz w:val="24"/>
                <w:szCs w:val="24"/>
              </w:rPr>
              <w:t xml:space="preserve"> rozpočtom, štúdiou, jednotkovou cenou, odchýlkou 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>ako i</w:t>
            </w:r>
            <w:r w:rsidR="00EC727F" w:rsidRPr="00F629F0">
              <w:rPr>
                <w:rFonts w:ascii="Times New Roman" w:hAnsi="Times New Roman"/>
                <w:sz w:val="24"/>
                <w:szCs w:val="24"/>
              </w:rPr>
              <w:t> s prvkami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 xml:space="preserve"> na zlepšenie porozumenia a predstavivosti žiakov pri </w:t>
            </w:r>
            <w:r w:rsidR="00EC727F" w:rsidRPr="00F629F0">
              <w:rPr>
                <w:rFonts w:ascii="Times New Roman" w:hAnsi="Times New Roman"/>
                <w:sz w:val="24"/>
                <w:szCs w:val="24"/>
              </w:rPr>
              <w:t>mierke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 xml:space="preserve"> plánu. Uvedené príklady je potrebné doplniť číselným podkladom</w:t>
            </w:r>
            <w:r w:rsidR="00EC727F" w:rsidRPr="00F62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>Príklady odporúčame zaviesť do výučby podľa harmonogramu</w:t>
            </w:r>
            <w:r w:rsidR="00074BD6" w:rsidRPr="00F629F0">
              <w:rPr>
                <w:rFonts w:ascii="Times New Roman" w:hAnsi="Times New Roman"/>
                <w:sz w:val="24"/>
                <w:szCs w:val="24"/>
              </w:rPr>
              <w:t xml:space="preserve"> a zaradíme ich do zbierky modelových úloh</w:t>
            </w:r>
            <w:r w:rsidRPr="00F62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D55612" w:rsidRPr="00F629F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ab/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0"/>
        <w:gridCol w:w="5156"/>
      </w:tblGrid>
      <w:tr w:rsidR="00F305BB" w:rsidRPr="00F629F0" w:rsidTr="00F629F0">
        <w:trPr>
          <w:trHeight w:val="428"/>
        </w:trPr>
        <w:tc>
          <w:tcPr>
            <w:tcW w:w="4120" w:type="dxa"/>
            <w:vAlign w:val="center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156" w:type="dxa"/>
            <w:vAlign w:val="center"/>
          </w:tcPr>
          <w:p w:rsidR="00F305BB" w:rsidRPr="00F629F0" w:rsidRDefault="00F629F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Renáta Maloveská</w:t>
            </w:r>
            <w:r w:rsidR="006962C5" w:rsidRPr="00F62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05BB" w:rsidRPr="00F629F0" w:rsidTr="00F629F0">
        <w:trPr>
          <w:trHeight w:val="428"/>
        </w:trPr>
        <w:tc>
          <w:tcPr>
            <w:tcW w:w="4120" w:type="dxa"/>
            <w:vAlign w:val="center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156" w:type="dxa"/>
            <w:vAlign w:val="center"/>
          </w:tcPr>
          <w:p w:rsidR="00F305BB" w:rsidRPr="00F629F0" w:rsidRDefault="00F629F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B7A25" w:rsidRPr="00F629F0">
              <w:rPr>
                <w:rFonts w:ascii="Times New Roman" w:hAnsi="Times New Roman"/>
                <w:sz w:val="24"/>
                <w:szCs w:val="24"/>
              </w:rPr>
              <w:t>2</w:t>
            </w:r>
            <w:r w:rsidR="009F0B03" w:rsidRPr="00F629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F0B03" w:rsidRPr="00F629F0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03" w:rsidRPr="00F629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305BB" w:rsidRPr="00F629F0" w:rsidTr="00F629F0">
        <w:trPr>
          <w:trHeight w:val="409"/>
        </w:trPr>
        <w:tc>
          <w:tcPr>
            <w:tcW w:w="4120" w:type="dxa"/>
            <w:vAlign w:val="center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156" w:type="dxa"/>
            <w:vAlign w:val="center"/>
          </w:tcPr>
          <w:p w:rsidR="00F305BB" w:rsidRPr="00F629F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F629F0" w:rsidTr="00F629F0">
        <w:trPr>
          <w:trHeight w:val="428"/>
        </w:trPr>
        <w:tc>
          <w:tcPr>
            <w:tcW w:w="4120" w:type="dxa"/>
            <w:vAlign w:val="center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156" w:type="dxa"/>
            <w:vAlign w:val="center"/>
          </w:tcPr>
          <w:p w:rsidR="00F305BB" w:rsidRPr="00F629F0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F629F0" w:rsidTr="00F629F0">
        <w:trPr>
          <w:trHeight w:val="428"/>
        </w:trPr>
        <w:tc>
          <w:tcPr>
            <w:tcW w:w="4120" w:type="dxa"/>
            <w:vAlign w:val="center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156" w:type="dxa"/>
            <w:vAlign w:val="center"/>
          </w:tcPr>
          <w:p w:rsidR="00F305BB" w:rsidRPr="00F629F0" w:rsidRDefault="00F629F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B7A25" w:rsidRPr="00F629F0">
              <w:rPr>
                <w:rFonts w:ascii="Times New Roman" w:hAnsi="Times New Roman"/>
                <w:sz w:val="24"/>
                <w:szCs w:val="24"/>
              </w:rPr>
              <w:t>2</w:t>
            </w:r>
            <w:r w:rsidR="009F0B03" w:rsidRPr="00F629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F0B03" w:rsidRPr="00F629F0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03" w:rsidRPr="00F629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305BB" w:rsidRPr="00F629F0" w:rsidTr="00F629F0">
        <w:trPr>
          <w:trHeight w:val="428"/>
        </w:trPr>
        <w:tc>
          <w:tcPr>
            <w:tcW w:w="4120" w:type="dxa"/>
            <w:vAlign w:val="center"/>
          </w:tcPr>
          <w:p w:rsidR="00F305BB" w:rsidRPr="00F629F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156" w:type="dxa"/>
            <w:vAlign w:val="center"/>
          </w:tcPr>
          <w:p w:rsidR="00F305BB" w:rsidRPr="00F629F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F629F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F629F0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F629F0">
        <w:rPr>
          <w:rFonts w:ascii="Times New Roman" w:hAnsi="Times New Roman"/>
          <w:b/>
          <w:sz w:val="24"/>
          <w:szCs w:val="24"/>
        </w:rPr>
        <w:t>Príloha:</w:t>
      </w:r>
    </w:p>
    <w:p w:rsidR="00F305BB" w:rsidRPr="00F629F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>Prezenčná listina zo stretnutia pedagogického klubu</w:t>
      </w:r>
    </w:p>
    <w:p w:rsidR="00F305BB" w:rsidRPr="00F629F0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1620FF" w:rsidRPr="00F629F0" w:rsidRDefault="00223433" w:rsidP="00223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br w:type="page"/>
      </w:r>
    </w:p>
    <w:p w:rsidR="00F305BB" w:rsidRPr="00F629F0" w:rsidRDefault="00F305BB" w:rsidP="00D0796E">
      <w:pPr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 xml:space="preserve">Príloha správy o činnosti pedagogického klubu              </w:t>
      </w:r>
      <w:r w:rsidRPr="00F629F0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F629F0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F629F0" w:rsidTr="001745A4">
        <w:tc>
          <w:tcPr>
            <w:tcW w:w="3528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F629F0" w:rsidTr="001745A4">
        <w:tc>
          <w:tcPr>
            <w:tcW w:w="3528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:rsidR="00F305BB" w:rsidRPr="00F629F0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</w:t>
            </w:r>
            <w:r w:rsidR="005C3A7C" w:rsidRPr="00F629F0">
              <w:rPr>
                <w:rFonts w:ascii="Times New Roman" w:hAnsi="Times New Roman"/>
                <w:spacing w:val="20"/>
                <w:sz w:val="24"/>
                <w:szCs w:val="24"/>
              </w:rPr>
              <w:t> </w:t>
            </w: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žiakov</w:t>
            </w:r>
          </w:p>
        </w:tc>
      </w:tr>
      <w:tr w:rsidR="00F305BB" w:rsidRPr="00F629F0" w:rsidTr="001745A4">
        <w:tc>
          <w:tcPr>
            <w:tcW w:w="3528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:rsidR="00F305BB" w:rsidRPr="00F629F0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F629F0" w:rsidTr="001745A4">
        <w:tc>
          <w:tcPr>
            <w:tcW w:w="3528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:rsidR="00F305BB" w:rsidRPr="00F629F0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F629F0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F629F0" w:rsidTr="001745A4">
        <w:tc>
          <w:tcPr>
            <w:tcW w:w="3528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:rsidR="00F305BB" w:rsidRPr="00F629F0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F629F0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F629F0" w:rsidTr="001745A4">
        <w:tc>
          <w:tcPr>
            <w:tcW w:w="3528" w:type="dxa"/>
          </w:tcPr>
          <w:p w:rsidR="00F305BB" w:rsidRPr="00F629F0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:rsidR="00F305BB" w:rsidRPr="00F629F0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:rsidR="00F305BB" w:rsidRPr="00F629F0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F629F0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629F0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:rsidR="00F305BB" w:rsidRPr="00F629F0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F629F0" w:rsidRDefault="00F305BB" w:rsidP="00D0796E">
      <w:pPr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>Miesto konania stretnutia:</w:t>
      </w:r>
      <w:r w:rsidR="00F23BEF" w:rsidRPr="00F629F0">
        <w:rPr>
          <w:rFonts w:ascii="Times New Roman" w:hAnsi="Times New Roman"/>
          <w:sz w:val="24"/>
          <w:szCs w:val="24"/>
        </w:rPr>
        <w:t xml:space="preserve"> </w:t>
      </w:r>
      <w:r w:rsidR="009F0B03" w:rsidRPr="00F629F0">
        <w:rPr>
          <w:rFonts w:ascii="Times New Roman" w:hAnsi="Times New Roman"/>
          <w:sz w:val="24"/>
          <w:szCs w:val="24"/>
        </w:rPr>
        <w:t>ZŠ Sama Cambela, Školská 14, 976 13 Slovenská Ľupča</w:t>
      </w:r>
    </w:p>
    <w:p w:rsidR="00F305BB" w:rsidRPr="00F629F0" w:rsidRDefault="00F305BB" w:rsidP="00D0796E">
      <w:pPr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>Dátum konania stretnutia:</w:t>
      </w:r>
      <w:r w:rsidR="009F0B03" w:rsidRPr="00F629F0">
        <w:rPr>
          <w:rFonts w:ascii="Times New Roman" w:hAnsi="Times New Roman"/>
          <w:sz w:val="24"/>
          <w:szCs w:val="24"/>
        </w:rPr>
        <w:t xml:space="preserve"> </w:t>
      </w:r>
      <w:r w:rsidR="00F629F0">
        <w:rPr>
          <w:rFonts w:ascii="Times New Roman" w:hAnsi="Times New Roman"/>
          <w:sz w:val="24"/>
          <w:szCs w:val="24"/>
        </w:rPr>
        <w:t>0</w:t>
      </w:r>
      <w:r w:rsidR="007B7A25" w:rsidRPr="00F629F0">
        <w:rPr>
          <w:rFonts w:ascii="Times New Roman" w:hAnsi="Times New Roman"/>
          <w:sz w:val="24"/>
          <w:szCs w:val="24"/>
        </w:rPr>
        <w:t>2</w:t>
      </w:r>
      <w:r w:rsidR="009F0B03" w:rsidRPr="00F629F0">
        <w:rPr>
          <w:rFonts w:ascii="Times New Roman" w:hAnsi="Times New Roman"/>
          <w:sz w:val="24"/>
          <w:szCs w:val="24"/>
        </w:rPr>
        <w:t>.</w:t>
      </w:r>
      <w:r w:rsidR="00F629F0">
        <w:rPr>
          <w:rFonts w:ascii="Times New Roman" w:hAnsi="Times New Roman"/>
          <w:sz w:val="24"/>
          <w:szCs w:val="24"/>
        </w:rPr>
        <w:t xml:space="preserve"> 0</w:t>
      </w:r>
      <w:r w:rsidR="009F0B03" w:rsidRPr="00F629F0">
        <w:rPr>
          <w:rFonts w:ascii="Times New Roman" w:hAnsi="Times New Roman"/>
          <w:sz w:val="24"/>
          <w:szCs w:val="24"/>
        </w:rPr>
        <w:t>6.</w:t>
      </w:r>
      <w:r w:rsidR="00F629F0">
        <w:rPr>
          <w:rFonts w:ascii="Times New Roman" w:hAnsi="Times New Roman"/>
          <w:sz w:val="24"/>
          <w:szCs w:val="24"/>
        </w:rPr>
        <w:t xml:space="preserve"> </w:t>
      </w:r>
      <w:r w:rsidR="009F0B03" w:rsidRPr="00F629F0">
        <w:rPr>
          <w:rFonts w:ascii="Times New Roman" w:hAnsi="Times New Roman"/>
          <w:sz w:val="24"/>
          <w:szCs w:val="24"/>
        </w:rPr>
        <w:t>2020</w:t>
      </w:r>
    </w:p>
    <w:p w:rsidR="00F305BB" w:rsidRDefault="00223433" w:rsidP="00D0796E">
      <w:pPr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>Trvanie stretnutia: 1</w:t>
      </w:r>
      <w:r w:rsidR="007B7A25" w:rsidRPr="00F629F0">
        <w:rPr>
          <w:rFonts w:ascii="Times New Roman" w:hAnsi="Times New Roman"/>
          <w:sz w:val="24"/>
          <w:szCs w:val="24"/>
        </w:rPr>
        <w:t>3</w:t>
      </w:r>
      <w:r w:rsidR="009F0B03" w:rsidRPr="00F629F0">
        <w:rPr>
          <w:rFonts w:ascii="Times New Roman" w:hAnsi="Times New Roman"/>
          <w:sz w:val="24"/>
          <w:szCs w:val="24"/>
        </w:rPr>
        <w:t>:00</w:t>
      </w:r>
      <w:r w:rsidR="00F629F0">
        <w:rPr>
          <w:rFonts w:ascii="Times New Roman" w:hAnsi="Times New Roman"/>
          <w:sz w:val="24"/>
          <w:szCs w:val="24"/>
        </w:rPr>
        <w:t xml:space="preserve"> </w:t>
      </w:r>
      <w:r w:rsidR="009F0B03" w:rsidRPr="00F629F0">
        <w:rPr>
          <w:rFonts w:ascii="Times New Roman" w:hAnsi="Times New Roman"/>
          <w:sz w:val="24"/>
          <w:szCs w:val="24"/>
        </w:rPr>
        <w:t>-</w:t>
      </w:r>
      <w:r w:rsidR="00F629F0">
        <w:rPr>
          <w:rFonts w:ascii="Times New Roman" w:hAnsi="Times New Roman"/>
          <w:sz w:val="24"/>
          <w:szCs w:val="24"/>
        </w:rPr>
        <w:t xml:space="preserve"> </w:t>
      </w:r>
      <w:r w:rsidR="009F0B03" w:rsidRPr="00F629F0">
        <w:rPr>
          <w:rFonts w:ascii="Times New Roman" w:hAnsi="Times New Roman"/>
          <w:sz w:val="24"/>
          <w:szCs w:val="24"/>
        </w:rPr>
        <w:t>1</w:t>
      </w:r>
      <w:r w:rsidR="007B7A25" w:rsidRPr="00F629F0">
        <w:rPr>
          <w:rFonts w:ascii="Times New Roman" w:hAnsi="Times New Roman"/>
          <w:sz w:val="24"/>
          <w:szCs w:val="24"/>
        </w:rPr>
        <w:t>6</w:t>
      </w:r>
      <w:r w:rsidR="009F0B03" w:rsidRPr="00F629F0">
        <w:rPr>
          <w:rFonts w:ascii="Times New Roman" w:hAnsi="Times New Roman"/>
          <w:sz w:val="24"/>
          <w:szCs w:val="24"/>
        </w:rPr>
        <w:t>:00</w:t>
      </w:r>
    </w:p>
    <w:p w:rsidR="00F629F0" w:rsidRPr="00F629F0" w:rsidRDefault="00F629F0" w:rsidP="00D0796E">
      <w:pPr>
        <w:rPr>
          <w:rFonts w:ascii="Times New Roman" w:hAnsi="Times New Roman"/>
          <w:sz w:val="24"/>
          <w:szCs w:val="24"/>
        </w:rPr>
      </w:pPr>
    </w:p>
    <w:p w:rsidR="00F305BB" w:rsidRPr="00F629F0" w:rsidRDefault="00F305BB" w:rsidP="00D0796E">
      <w:pPr>
        <w:rPr>
          <w:rFonts w:ascii="Times New Roman" w:hAnsi="Times New Roman"/>
          <w:sz w:val="24"/>
          <w:szCs w:val="24"/>
        </w:rPr>
      </w:pPr>
      <w:r w:rsidRPr="00F629F0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006"/>
        <w:gridCol w:w="2845"/>
        <w:gridCol w:w="2848"/>
      </w:tblGrid>
      <w:tr w:rsidR="0000510A" w:rsidRPr="00F629F0" w:rsidTr="00F629F0">
        <w:trPr>
          <w:trHeight w:val="583"/>
        </w:trPr>
        <w:tc>
          <w:tcPr>
            <w:tcW w:w="545" w:type="dxa"/>
            <w:vAlign w:val="center"/>
          </w:tcPr>
          <w:p w:rsidR="0000510A" w:rsidRPr="00F629F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006" w:type="dxa"/>
            <w:vAlign w:val="center"/>
          </w:tcPr>
          <w:p w:rsidR="0000510A" w:rsidRPr="00F629F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845" w:type="dxa"/>
            <w:vAlign w:val="center"/>
          </w:tcPr>
          <w:p w:rsidR="0000510A" w:rsidRPr="00F629F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848" w:type="dxa"/>
            <w:vAlign w:val="center"/>
          </w:tcPr>
          <w:p w:rsidR="0000510A" w:rsidRPr="00F629F0" w:rsidRDefault="0000510A" w:rsidP="001745A4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5C3A7C" w:rsidRPr="00F629F0" w:rsidTr="00F629F0">
        <w:trPr>
          <w:trHeight w:val="583"/>
        </w:trPr>
        <w:tc>
          <w:tcPr>
            <w:tcW w:w="5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8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5C3A7C" w:rsidRPr="00F629F0" w:rsidTr="00F629F0">
        <w:trPr>
          <w:trHeight w:val="583"/>
        </w:trPr>
        <w:tc>
          <w:tcPr>
            <w:tcW w:w="5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8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5C3A7C" w:rsidRPr="00F629F0" w:rsidTr="00F629F0">
        <w:trPr>
          <w:trHeight w:val="583"/>
        </w:trPr>
        <w:tc>
          <w:tcPr>
            <w:tcW w:w="5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8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5C3A7C" w:rsidRPr="00F629F0" w:rsidTr="00F629F0">
        <w:trPr>
          <w:trHeight w:val="583"/>
        </w:trPr>
        <w:tc>
          <w:tcPr>
            <w:tcW w:w="5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845" w:type="dxa"/>
            <w:vAlign w:val="center"/>
          </w:tcPr>
          <w:p w:rsidR="005C3A7C" w:rsidRPr="00F629F0" w:rsidRDefault="005C3A7C" w:rsidP="005C3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C3A7C" w:rsidRPr="00F629F0" w:rsidRDefault="008D54F9" w:rsidP="005C3A7C">
            <w:pPr>
              <w:rPr>
                <w:rFonts w:ascii="Times New Roman" w:hAnsi="Times New Roman"/>
                <w:sz w:val="24"/>
                <w:szCs w:val="24"/>
              </w:rPr>
            </w:pPr>
            <w:r w:rsidRPr="00F629F0">
              <w:rPr>
                <w:rFonts w:ascii="Times New Roman" w:hAnsi="Times New Roman"/>
                <w:sz w:val="24"/>
                <w:szCs w:val="24"/>
              </w:rPr>
              <w:t>ZŠ Sama Cambela</w:t>
            </w:r>
            <w:bookmarkStart w:id="0" w:name="_GoBack"/>
            <w:bookmarkEnd w:id="0"/>
          </w:p>
        </w:tc>
      </w:tr>
    </w:tbl>
    <w:p w:rsidR="00F305BB" w:rsidRPr="00F629F0" w:rsidRDefault="00F305BB" w:rsidP="009F0B03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F629F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1E" w:rsidRDefault="006C151E" w:rsidP="00CF35D8">
      <w:pPr>
        <w:spacing w:after="0" w:line="240" w:lineRule="auto"/>
      </w:pPr>
      <w:r>
        <w:separator/>
      </w:r>
    </w:p>
  </w:endnote>
  <w:end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1E" w:rsidRDefault="006C151E" w:rsidP="00CF35D8">
      <w:pPr>
        <w:spacing w:after="0" w:line="240" w:lineRule="auto"/>
      </w:pPr>
      <w:r>
        <w:separator/>
      </w:r>
    </w:p>
  </w:footnote>
  <w:foot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F575C"/>
    <w:multiLevelType w:val="hybridMultilevel"/>
    <w:tmpl w:val="23B2BF7A"/>
    <w:lvl w:ilvl="0" w:tplc="8244FE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851D4"/>
    <w:multiLevelType w:val="hybridMultilevel"/>
    <w:tmpl w:val="7E1090BE"/>
    <w:lvl w:ilvl="0" w:tplc="C38E9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67DA"/>
    <w:rsid w:val="00013551"/>
    <w:rsid w:val="00053B89"/>
    <w:rsid w:val="0007110A"/>
    <w:rsid w:val="00074BD6"/>
    <w:rsid w:val="00081664"/>
    <w:rsid w:val="0008656B"/>
    <w:rsid w:val="000B4EFF"/>
    <w:rsid w:val="000E2D5B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17A1C"/>
    <w:rsid w:val="00223433"/>
    <w:rsid w:val="00225CD9"/>
    <w:rsid w:val="002372DB"/>
    <w:rsid w:val="002863D7"/>
    <w:rsid w:val="002921F4"/>
    <w:rsid w:val="002D7F9B"/>
    <w:rsid w:val="002D7FC6"/>
    <w:rsid w:val="002E3F1A"/>
    <w:rsid w:val="002F64FF"/>
    <w:rsid w:val="00317BCD"/>
    <w:rsid w:val="0034733D"/>
    <w:rsid w:val="003700F7"/>
    <w:rsid w:val="003B2B79"/>
    <w:rsid w:val="003F10E0"/>
    <w:rsid w:val="00410521"/>
    <w:rsid w:val="00423CC3"/>
    <w:rsid w:val="00446402"/>
    <w:rsid w:val="00455B7F"/>
    <w:rsid w:val="00490092"/>
    <w:rsid w:val="004C05D7"/>
    <w:rsid w:val="004C478F"/>
    <w:rsid w:val="004F368A"/>
    <w:rsid w:val="00507CF5"/>
    <w:rsid w:val="005361EC"/>
    <w:rsid w:val="00541786"/>
    <w:rsid w:val="0055263C"/>
    <w:rsid w:val="00552F9C"/>
    <w:rsid w:val="00583AF0"/>
    <w:rsid w:val="0058712F"/>
    <w:rsid w:val="00592E27"/>
    <w:rsid w:val="005B2420"/>
    <w:rsid w:val="005C3A7C"/>
    <w:rsid w:val="005F5B0A"/>
    <w:rsid w:val="00626B06"/>
    <w:rsid w:val="006377DA"/>
    <w:rsid w:val="00660DD0"/>
    <w:rsid w:val="006962C5"/>
    <w:rsid w:val="006A3977"/>
    <w:rsid w:val="006A4C80"/>
    <w:rsid w:val="006B6CBE"/>
    <w:rsid w:val="006C151E"/>
    <w:rsid w:val="006E0712"/>
    <w:rsid w:val="006E77C5"/>
    <w:rsid w:val="007A5170"/>
    <w:rsid w:val="007A6CFA"/>
    <w:rsid w:val="007B49B6"/>
    <w:rsid w:val="007B6C7D"/>
    <w:rsid w:val="007B7A25"/>
    <w:rsid w:val="007D4E9C"/>
    <w:rsid w:val="007F2A95"/>
    <w:rsid w:val="007F7928"/>
    <w:rsid w:val="008058B8"/>
    <w:rsid w:val="008721DB"/>
    <w:rsid w:val="008727CF"/>
    <w:rsid w:val="008C3B1D"/>
    <w:rsid w:val="008C3C41"/>
    <w:rsid w:val="008D54F9"/>
    <w:rsid w:val="009279FA"/>
    <w:rsid w:val="0097618B"/>
    <w:rsid w:val="009C3018"/>
    <w:rsid w:val="009F0B03"/>
    <w:rsid w:val="009F4F76"/>
    <w:rsid w:val="00A565ED"/>
    <w:rsid w:val="00A71E3A"/>
    <w:rsid w:val="00A872C8"/>
    <w:rsid w:val="00A9043F"/>
    <w:rsid w:val="00AB111C"/>
    <w:rsid w:val="00AF5989"/>
    <w:rsid w:val="00B26615"/>
    <w:rsid w:val="00B35987"/>
    <w:rsid w:val="00B440DB"/>
    <w:rsid w:val="00B71530"/>
    <w:rsid w:val="00B96851"/>
    <w:rsid w:val="00BB5601"/>
    <w:rsid w:val="00BF2F35"/>
    <w:rsid w:val="00BF4683"/>
    <w:rsid w:val="00BF4792"/>
    <w:rsid w:val="00C065E1"/>
    <w:rsid w:val="00C507F1"/>
    <w:rsid w:val="00C92797"/>
    <w:rsid w:val="00CA0B4D"/>
    <w:rsid w:val="00CA771E"/>
    <w:rsid w:val="00CC6364"/>
    <w:rsid w:val="00CD7D64"/>
    <w:rsid w:val="00CF35D8"/>
    <w:rsid w:val="00D0796E"/>
    <w:rsid w:val="00D55612"/>
    <w:rsid w:val="00D5619C"/>
    <w:rsid w:val="00D866F3"/>
    <w:rsid w:val="00DA6ABC"/>
    <w:rsid w:val="00DB35FE"/>
    <w:rsid w:val="00DB6670"/>
    <w:rsid w:val="00DC01B6"/>
    <w:rsid w:val="00DD1AA4"/>
    <w:rsid w:val="00E22AFD"/>
    <w:rsid w:val="00E30F42"/>
    <w:rsid w:val="00E36C97"/>
    <w:rsid w:val="00E4597F"/>
    <w:rsid w:val="00E926D8"/>
    <w:rsid w:val="00EA14C6"/>
    <w:rsid w:val="00EB307C"/>
    <w:rsid w:val="00EB6029"/>
    <w:rsid w:val="00EC5730"/>
    <w:rsid w:val="00EC727F"/>
    <w:rsid w:val="00F23BEF"/>
    <w:rsid w:val="00F27F47"/>
    <w:rsid w:val="00F303EF"/>
    <w:rsid w:val="00F305BB"/>
    <w:rsid w:val="00F36E61"/>
    <w:rsid w:val="00F61779"/>
    <w:rsid w:val="00F629F0"/>
    <w:rsid w:val="00FD3420"/>
    <w:rsid w:val="00FD6A8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F5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480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5</cp:revision>
  <cp:lastPrinted>2020-06-18T05:29:00Z</cp:lastPrinted>
  <dcterms:created xsi:type="dcterms:W3CDTF">2020-06-17T07:31:00Z</dcterms:created>
  <dcterms:modified xsi:type="dcterms:W3CDTF">2020-06-18T05:34:00Z</dcterms:modified>
</cp:coreProperties>
</file>