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1F" w:rsidRPr="00CE7CC4" w:rsidRDefault="00D2242C" w:rsidP="00B440DB">
      <w:pPr>
        <w:rPr>
          <w:sz w:val="28"/>
          <w:szCs w:val="28"/>
        </w:rPr>
      </w:pPr>
      <w:r w:rsidRPr="00CE7CC4">
        <w:rPr>
          <w:noProof/>
          <w:sz w:val="28"/>
          <w:szCs w:val="28"/>
          <w:lang w:eastAsia="sk-SK"/>
        </w:rPr>
        <w:drawing>
          <wp:inline distT="0" distB="0" distL="0" distR="0">
            <wp:extent cx="5753100" cy="723900"/>
            <wp:effectExtent l="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434B1F" w:rsidRPr="00CE7CC4" w:rsidRDefault="00434B1F" w:rsidP="00B440DB">
      <w:pPr>
        <w:jc w:val="center"/>
        <w:rPr>
          <w:rFonts w:ascii="Times New Roman" w:hAnsi="Times New Roman"/>
          <w:sz w:val="28"/>
          <w:szCs w:val="28"/>
        </w:rPr>
      </w:pPr>
    </w:p>
    <w:p w:rsidR="00434B1F" w:rsidRPr="00CE7CC4" w:rsidRDefault="00434B1F" w:rsidP="00B440DB">
      <w:pPr>
        <w:jc w:val="center"/>
        <w:rPr>
          <w:rFonts w:ascii="Times New Roman" w:hAnsi="Times New Roman"/>
          <w:b/>
          <w:sz w:val="28"/>
          <w:szCs w:val="28"/>
        </w:rPr>
      </w:pPr>
      <w:r w:rsidRPr="00CE7CC4">
        <w:rPr>
          <w:rFonts w:ascii="Times New Roman" w:hAnsi="Times New Roman"/>
          <w:b/>
          <w:sz w:val="28"/>
          <w:szCs w:val="28"/>
        </w:rPr>
        <w:t xml:space="preserve">Písomný výstup pedagogického klubu </w:t>
      </w:r>
    </w:p>
    <w:p w:rsidR="00434B1F" w:rsidRPr="00CE7CC4" w:rsidRDefault="00434B1F" w:rsidP="00B440DB">
      <w:pPr>
        <w:jc w:val="center"/>
        <w:rPr>
          <w:rFonts w:ascii="Times New Roman" w:hAnsi="Times New Roman"/>
          <w:sz w:val="28"/>
          <w:szCs w:val="28"/>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56"/>
      </w:tblGrid>
      <w:tr w:rsidR="00434B1F" w:rsidRPr="00CE7CC4" w:rsidTr="00A97BA7">
        <w:trPr>
          <w:trHeight w:val="291"/>
        </w:trPr>
        <w:tc>
          <w:tcPr>
            <w:tcW w:w="4565" w:type="dxa"/>
          </w:tcPr>
          <w:p w:rsidR="00434B1F" w:rsidRPr="00CE7CC4" w:rsidRDefault="00434B1F" w:rsidP="001E527D">
            <w:pPr>
              <w:pStyle w:val="Odsekzoznamu"/>
              <w:numPr>
                <w:ilvl w:val="0"/>
                <w:numId w:val="14"/>
              </w:numPr>
              <w:spacing w:after="0" w:line="240" w:lineRule="auto"/>
              <w:rPr>
                <w:rFonts w:ascii="Times New Roman" w:hAnsi="Times New Roman"/>
                <w:sz w:val="28"/>
                <w:szCs w:val="28"/>
              </w:rPr>
            </w:pPr>
            <w:r w:rsidRPr="00CE7CC4">
              <w:rPr>
                <w:rFonts w:ascii="Times New Roman" w:hAnsi="Times New Roman"/>
                <w:sz w:val="28"/>
                <w:szCs w:val="28"/>
              </w:rPr>
              <w:t>Prioritná os</w:t>
            </w:r>
          </w:p>
        </w:tc>
        <w:tc>
          <w:tcPr>
            <w:tcW w:w="4556" w:type="dxa"/>
          </w:tcPr>
          <w:p w:rsidR="00434B1F" w:rsidRPr="00CE7CC4" w:rsidRDefault="00434B1F" w:rsidP="00E66FFE">
            <w:pPr>
              <w:tabs>
                <w:tab w:val="left" w:pos="4007"/>
              </w:tabs>
              <w:spacing w:after="0" w:line="240" w:lineRule="auto"/>
              <w:rPr>
                <w:rFonts w:ascii="Times New Roman" w:hAnsi="Times New Roman"/>
                <w:sz w:val="28"/>
                <w:szCs w:val="28"/>
              </w:rPr>
            </w:pPr>
            <w:r w:rsidRPr="00CE7CC4">
              <w:rPr>
                <w:rFonts w:ascii="Times New Roman" w:hAnsi="Times New Roman"/>
                <w:sz w:val="28"/>
                <w:szCs w:val="28"/>
              </w:rPr>
              <w:t>Vzdelávanie</w:t>
            </w:r>
          </w:p>
        </w:tc>
      </w:tr>
      <w:tr w:rsidR="00434B1F" w:rsidRPr="00CE7CC4" w:rsidTr="00A97BA7">
        <w:trPr>
          <w:trHeight w:val="858"/>
        </w:trPr>
        <w:tc>
          <w:tcPr>
            <w:tcW w:w="4565" w:type="dxa"/>
          </w:tcPr>
          <w:p w:rsidR="00434B1F" w:rsidRPr="00CE7CC4" w:rsidRDefault="00434B1F" w:rsidP="001E527D">
            <w:pPr>
              <w:pStyle w:val="Odsekzoznamu"/>
              <w:numPr>
                <w:ilvl w:val="0"/>
                <w:numId w:val="14"/>
              </w:numPr>
              <w:tabs>
                <w:tab w:val="left" w:pos="720"/>
              </w:tabs>
              <w:spacing w:after="0" w:line="240" w:lineRule="auto"/>
              <w:rPr>
                <w:rFonts w:ascii="Times New Roman" w:hAnsi="Times New Roman"/>
                <w:sz w:val="28"/>
                <w:szCs w:val="28"/>
              </w:rPr>
            </w:pPr>
            <w:r w:rsidRPr="00CE7CC4">
              <w:rPr>
                <w:rFonts w:ascii="Times New Roman" w:hAnsi="Times New Roman"/>
                <w:sz w:val="28"/>
                <w:szCs w:val="28"/>
              </w:rPr>
              <w:t>Špecifický cieľ</w:t>
            </w:r>
          </w:p>
        </w:tc>
        <w:tc>
          <w:tcPr>
            <w:tcW w:w="4556" w:type="dxa"/>
          </w:tcPr>
          <w:p w:rsidR="00434B1F" w:rsidRPr="00CE7CC4" w:rsidRDefault="001E527D" w:rsidP="00E66FFE">
            <w:pPr>
              <w:tabs>
                <w:tab w:val="left" w:pos="4007"/>
              </w:tabs>
              <w:spacing w:after="0" w:line="240" w:lineRule="auto"/>
              <w:rPr>
                <w:rFonts w:ascii="Times New Roman" w:hAnsi="Times New Roman"/>
                <w:sz w:val="28"/>
                <w:szCs w:val="28"/>
              </w:rPr>
            </w:pPr>
            <w:r w:rsidRPr="00CE7CC4">
              <w:rPr>
                <w:rFonts w:ascii="Times New Roman" w:hAnsi="Times New Roman"/>
                <w:sz w:val="28"/>
                <w:szCs w:val="28"/>
              </w:rPr>
              <w:t>1.1.1 Zvýšiť inkluzívnosť a rovnaký prístup ku kvalitnému vzdelávaniu a zlepšiť výsledky a kompetencie detí a žiakov</w:t>
            </w:r>
          </w:p>
        </w:tc>
      </w:tr>
      <w:tr w:rsidR="00E85A0F" w:rsidRPr="00CE7CC4" w:rsidTr="00A97BA7">
        <w:trPr>
          <w:trHeight w:val="566"/>
        </w:trPr>
        <w:tc>
          <w:tcPr>
            <w:tcW w:w="4565" w:type="dxa"/>
          </w:tcPr>
          <w:p w:rsidR="00E85A0F" w:rsidRPr="00CE7CC4" w:rsidRDefault="00E85A0F" w:rsidP="00E85A0F">
            <w:pPr>
              <w:pStyle w:val="Odsekzoznamu"/>
              <w:numPr>
                <w:ilvl w:val="0"/>
                <w:numId w:val="14"/>
              </w:numPr>
              <w:tabs>
                <w:tab w:val="left" w:pos="1134"/>
              </w:tabs>
              <w:spacing w:after="0" w:line="240" w:lineRule="auto"/>
              <w:rPr>
                <w:rFonts w:ascii="Times New Roman" w:hAnsi="Times New Roman"/>
                <w:sz w:val="28"/>
                <w:szCs w:val="28"/>
              </w:rPr>
            </w:pPr>
            <w:r w:rsidRPr="00CE7CC4">
              <w:rPr>
                <w:rFonts w:ascii="Times New Roman" w:hAnsi="Times New Roman"/>
                <w:sz w:val="28"/>
                <w:szCs w:val="28"/>
              </w:rPr>
              <w:t>Prijímateľ</w:t>
            </w:r>
          </w:p>
        </w:tc>
        <w:tc>
          <w:tcPr>
            <w:tcW w:w="4556" w:type="dxa"/>
          </w:tcPr>
          <w:p w:rsidR="00E85A0F" w:rsidRPr="00CE7CC4" w:rsidRDefault="00E85A0F" w:rsidP="00E85A0F">
            <w:pPr>
              <w:tabs>
                <w:tab w:val="left" w:pos="4007"/>
              </w:tabs>
              <w:spacing w:after="0" w:line="240" w:lineRule="auto"/>
              <w:rPr>
                <w:rFonts w:ascii="Times New Roman" w:hAnsi="Times New Roman"/>
                <w:sz w:val="28"/>
                <w:szCs w:val="28"/>
              </w:rPr>
            </w:pPr>
            <w:r w:rsidRPr="00CE7CC4">
              <w:rPr>
                <w:rFonts w:ascii="Times New Roman" w:hAnsi="Times New Roman"/>
                <w:sz w:val="28"/>
                <w:szCs w:val="28"/>
              </w:rPr>
              <w:t xml:space="preserve">Základná škola Sama Cambela, Školská 14, </w:t>
            </w:r>
            <w:r w:rsidR="00101253" w:rsidRPr="00CE7CC4">
              <w:rPr>
                <w:rFonts w:ascii="Times New Roman" w:hAnsi="Times New Roman"/>
                <w:sz w:val="28"/>
                <w:szCs w:val="28"/>
              </w:rPr>
              <w:t xml:space="preserve">  </w:t>
            </w:r>
            <w:r w:rsidRPr="00CE7CC4">
              <w:rPr>
                <w:rFonts w:ascii="Times New Roman" w:hAnsi="Times New Roman"/>
                <w:sz w:val="28"/>
                <w:szCs w:val="28"/>
              </w:rPr>
              <w:t>976 13 Slovenská Ľupča</w:t>
            </w:r>
          </w:p>
        </w:tc>
      </w:tr>
      <w:tr w:rsidR="00E85A0F" w:rsidRPr="00CE7CC4" w:rsidTr="00A97BA7">
        <w:trPr>
          <w:trHeight w:val="583"/>
        </w:trPr>
        <w:tc>
          <w:tcPr>
            <w:tcW w:w="4565" w:type="dxa"/>
          </w:tcPr>
          <w:p w:rsidR="00E85A0F" w:rsidRPr="00CE7CC4" w:rsidRDefault="00E85A0F" w:rsidP="00E85A0F">
            <w:pPr>
              <w:pStyle w:val="Odsekzoznamu"/>
              <w:numPr>
                <w:ilvl w:val="0"/>
                <w:numId w:val="14"/>
              </w:numPr>
              <w:tabs>
                <w:tab w:val="left" w:pos="720"/>
              </w:tabs>
              <w:spacing w:after="0" w:line="240" w:lineRule="auto"/>
              <w:rPr>
                <w:rFonts w:ascii="Times New Roman" w:hAnsi="Times New Roman"/>
                <w:sz w:val="28"/>
                <w:szCs w:val="28"/>
              </w:rPr>
            </w:pPr>
            <w:r w:rsidRPr="00CE7CC4">
              <w:rPr>
                <w:rFonts w:ascii="Times New Roman" w:hAnsi="Times New Roman"/>
                <w:sz w:val="28"/>
                <w:szCs w:val="28"/>
              </w:rPr>
              <w:t>Názov projektu</w:t>
            </w:r>
          </w:p>
        </w:tc>
        <w:tc>
          <w:tcPr>
            <w:tcW w:w="4556" w:type="dxa"/>
          </w:tcPr>
          <w:p w:rsidR="00E85A0F" w:rsidRPr="00CE7CC4" w:rsidRDefault="00E85A0F" w:rsidP="00E85A0F">
            <w:pPr>
              <w:tabs>
                <w:tab w:val="left" w:pos="4007"/>
              </w:tabs>
              <w:spacing w:after="0" w:line="240" w:lineRule="auto"/>
              <w:rPr>
                <w:rFonts w:ascii="Times New Roman" w:hAnsi="Times New Roman"/>
                <w:b/>
                <w:i/>
                <w:sz w:val="28"/>
                <w:szCs w:val="28"/>
              </w:rPr>
            </w:pPr>
            <w:r w:rsidRPr="00CE7CC4">
              <w:rPr>
                <w:rFonts w:ascii="Times New Roman" w:hAnsi="Times New Roman"/>
                <w:sz w:val="28"/>
                <w:szCs w:val="28"/>
              </w:rPr>
              <w:t>Zvýšenie kvality vzdelávania na ZŠ Sama Cambela v Slovenskej Ľupči</w:t>
            </w:r>
          </w:p>
        </w:tc>
      </w:tr>
      <w:tr w:rsidR="00E85A0F" w:rsidRPr="00CE7CC4" w:rsidTr="00A97BA7">
        <w:trPr>
          <w:trHeight w:val="274"/>
        </w:trPr>
        <w:tc>
          <w:tcPr>
            <w:tcW w:w="4565" w:type="dxa"/>
          </w:tcPr>
          <w:p w:rsidR="00E85A0F" w:rsidRPr="00CE7CC4" w:rsidRDefault="00E85A0F" w:rsidP="00E85A0F">
            <w:pPr>
              <w:pStyle w:val="Odsekzoznamu"/>
              <w:numPr>
                <w:ilvl w:val="0"/>
                <w:numId w:val="14"/>
              </w:numPr>
              <w:spacing w:after="0" w:line="240" w:lineRule="auto"/>
              <w:rPr>
                <w:rFonts w:ascii="Times New Roman" w:hAnsi="Times New Roman"/>
                <w:sz w:val="28"/>
                <w:szCs w:val="28"/>
              </w:rPr>
            </w:pPr>
            <w:r w:rsidRPr="00CE7CC4">
              <w:rPr>
                <w:rFonts w:ascii="Times New Roman" w:hAnsi="Times New Roman"/>
                <w:sz w:val="28"/>
                <w:szCs w:val="28"/>
              </w:rPr>
              <w:t>Kód projektu  ITMS2014+</w:t>
            </w:r>
          </w:p>
        </w:tc>
        <w:tc>
          <w:tcPr>
            <w:tcW w:w="4556" w:type="dxa"/>
          </w:tcPr>
          <w:p w:rsidR="00E85A0F" w:rsidRPr="00CE7CC4" w:rsidRDefault="00E85A0F" w:rsidP="00E85A0F">
            <w:pPr>
              <w:tabs>
                <w:tab w:val="left" w:pos="4007"/>
              </w:tabs>
              <w:spacing w:after="0" w:line="240" w:lineRule="auto"/>
              <w:rPr>
                <w:rFonts w:ascii="Times New Roman" w:hAnsi="Times New Roman"/>
                <w:sz w:val="28"/>
                <w:szCs w:val="28"/>
              </w:rPr>
            </w:pPr>
            <w:r w:rsidRPr="00CE7CC4">
              <w:rPr>
                <w:rFonts w:ascii="Times New Roman" w:hAnsi="Times New Roman"/>
                <w:sz w:val="28"/>
                <w:szCs w:val="28"/>
              </w:rPr>
              <w:t>312011R070</w:t>
            </w:r>
          </w:p>
        </w:tc>
      </w:tr>
      <w:tr w:rsidR="00E85A0F" w:rsidRPr="00CE7CC4" w:rsidTr="00A97BA7">
        <w:trPr>
          <w:trHeight w:val="583"/>
        </w:trPr>
        <w:tc>
          <w:tcPr>
            <w:tcW w:w="4565" w:type="dxa"/>
          </w:tcPr>
          <w:p w:rsidR="00E85A0F" w:rsidRPr="00CE7CC4" w:rsidRDefault="00E85A0F" w:rsidP="00E85A0F">
            <w:pPr>
              <w:pStyle w:val="Odsekzoznamu"/>
              <w:numPr>
                <w:ilvl w:val="0"/>
                <w:numId w:val="14"/>
              </w:numPr>
              <w:tabs>
                <w:tab w:val="left" w:pos="1134"/>
              </w:tabs>
              <w:spacing w:after="0" w:line="240" w:lineRule="auto"/>
              <w:rPr>
                <w:rFonts w:ascii="Times New Roman" w:hAnsi="Times New Roman"/>
                <w:sz w:val="28"/>
                <w:szCs w:val="28"/>
              </w:rPr>
            </w:pPr>
            <w:r w:rsidRPr="00CE7CC4">
              <w:rPr>
                <w:rFonts w:ascii="Times New Roman" w:hAnsi="Times New Roman"/>
                <w:sz w:val="28"/>
                <w:szCs w:val="28"/>
              </w:rPr>
              <w:t xml:space="preserve">Názov pedagogického klubu </w:t>
            </w:r>
          </w:p>
        </w:tc>
        <w:tc>
          <w:tcPr>
            <w:tcW w:w="4556" w:type="dxa"/>
          </w:tcPr>
          <w:p w:rsidR="00E85A0F" w:rsidRPr="00CE7CC4" w:rsidRDefault="00E85A0F" w:rsidP="00E85A0F">
            <w:pPr>
              <w:tabs>
                <w:tab w:val="left" w:pos="4007"/>
              </w:tabs>
              <w:spacing w:after="0" w:line="240" w:lineRule="auto"/>
              <w:rPr>
                <w:rFonts w:ascii="Times New Roman" w:hAnsi="Times New Roman"/>
                <w:b/>
                <w:bCs/>
                <w:sz w:val="28"/>
                <w:szCs w:val="28"/>
              </w:rPr>
            </w:pPr>
            <w:r w:rsidRPr="00CE7CC4">
              <w:rPr>
                <w:rFonts w:ascii="Times New Roman" w:hAnsi="Times New Roman"/>
                <w:b/>
                <w:bCs/>
                <w:sz w:val="28"/>
                <w:szCs w:val="28"/>
              </w:rPr>
              <w:t>5.6.3. Pedagogický klub - finančná gramotnosť s písomným výstupom</w:t>
            </w:r>
          </w:p>
        </w:tc>
      </w:tr>
      <w:tr w:rsidR="00E85A0F" w:rsidRPr="00CE7CC4" w:rsidTr="00A97BA7">
        <w:trPr>
          <w:trHeight w:val="566"/>
        </w:trPr>
        <w:tc>
          <w:tcPr>
            <w:tcW w:w="4565" w:type="dxa"/>
          </w:tcPr>
          <w:p w:rsidR="00E85A0F" w:rsidRPr="00CE7CC4" w:rsidRDefault="00E85A0F" w:rsidP="00E85A0F">
            <w:pPr>
              <w:pStyle w:val="Odsekzoznamu"/>
              <w:numPr>
                <w:ilvl w:val="0"/>
                <w:numId w:val="14"/>
              </w:numPr>
              <w:spacing w:after="0" w:line="240" w:lineRule="auto"/>
              <w:rPr>
                <w:rFonts w:ascii="Times New Roman" w:hAnsi="Times New Roman"/>
                <w:sz w:val="28"/>
                <w:szCs w:val="28"/>
              </w:rPr>
            </w:pPr>
            <w:r w:rsidRPr="00CE7CC4">
              <w:rPr>
                <w:rFonts w:ascii="Times New Roman" w:hAnsi="Times New Roman"/>
                <w:sz w:val="28"/>
                <w:szCs w:val="28"/>
              </w:rPr>
              <w:t>Meno koordinátora pedagogického klubu</w:t>
            </w:r>
          </w:p>
        </w:tc>
        <w:tc>
          <w:tcPr>
            <w:tcW w:w="4556" w:type="dxa"/>
          </w:tcPr>
          <w:p w:rsidR="00E85A0F" w:rsidRPr="00CE7CC4" w:rsidRDefault="00E504A0" w:rsidP="00E33240">
            <w:pPr>
              <w:tabs>
                <w:tab w:val="left" w:pos="4007"/>
              </w:tabs>
              <w:spacing w:after="0" w:line="240" w:lineRule="auto"/>
              <w:rPr>
                <w:rFonts w:ascii="Times New Roman" w:hAnsi="Times New Roman"/>
                <w:sz w:val="28"/>
                <w:szCs w:val="28"/>
              </w:rPr>
            </w:pPr>
            <w:r w:rsidRPr="00CE7CC4">
              <w:rPr>
                <w:rFonts w:ascii="Times New Roman" w:hAnsi="Times New Roman"/>
                <w:sz w:val="28"/>
                <w:szCs w:val="28"/>
              </w:rPr>
              <w:t xml:space="preserve">Mgr. </w:t>
            </w:r>
            <w:r w:rsidR="00E33240">
              <w:rPr>
                <w:rFonts w:ascii="Times New Roman" w:hAnsi="Times New Roman"/>
                <w:sz w:val="28"/>
                <w:szCs w:val="28"/>
              </w:rPr>
              <w:t>Anna Dávidová</w:t>
            </w:r>
            <w:bookmarkStart w:id="0" w:name="_GoBack"/>
            <w:bookmarkEnd w:id="0"/>
          </w:p>
        </w:tc>
      </w:tr>
      <w:tr w:rsidR="00E85A0F" w:rsidRPr="00CE7CC4" w:rsidTr="00A97BA7">
        <w:trPr>
          <w:trHeight w:val="274"/>
        </w:trPr>
        <w:tc>
          <w:tcPr>
            <w:tcW w:w="4565" w:type="dxa"/>
          </w:tcPr>
          <w:p w:rsidR="00E85A0F" w:rsidRPr="00CE7CC4" w:rsidRDefault="00E85A0F" w:rsidP="00E85A0F">
            <w:pPr>
              <w:pStyle w:val="Odsekzoznamu"/>
              <w:numPr>
                <w:ilvl w:val="0"/>
                <w:numId w:val="14"/>
              </w:numPr>
              <w:spacing w:after="0" w:line="240" w:lineRule="auto"/>
              <w:rPr>
                <w:rFonts w:ascii="Times New Roman" w:hAnsi="Times New Roman"/>
                <w:sz w:val="28"/>
                <w:szCs w:val="28"/>
              </w:rPr>
            </w:pPr>
            <w:r w:rsidRPr="00CE7CC4">
              <w:rPr>
                <w:rFonts w:ascii="Times New Roman" w:hAnsi="Times New Roman"/>
                <w:sz w:val="28"/>
                <w:szCs w:val="28"/>
              </w:rPr>
              <w:t xml:space="preserve">Školský polrok </w:t>
            </w:r>
          </w:p>
        </w:tc>
        <w:tc>
          <w:tcPr>
            <w:tcW w:w="4556" w:type="dxa"/>
          </w:tcPr>
          <w:p w:rsidR="00E85A0F" w:rsidRPr="00CE7CC4" w:rsidRDefault="00101253" w:rsidP="00E85A0F">
            <w:pPr>
              <w:tabs>
                <w:tab w:val="left" w:pos="4007"/>
              </w:tabs>
              <w:spacing w:after="0" w:line="240" w:lineRule="auto"/>
              <w:rPr>
                <w:rFonts w:ascii="Times New Roman" w:eastAsia="Times New Roman" w:hAnsi="Times New Roman"/>
                <w:sz w:val="28"/>
                <w:szCs w:val="28"/>
              </w:rPr>
            </w:pPr>
            <w:r w:rsidRPr="00CE7CC4">
              <w:rPr>
                <w:rFonts w:ascii="Times New Roman" w:eastAsia="Times New Roman" w:hAnsi="Times New Roman"/>
                <w:sz w:val="28"/>
                <w:szCs w:val="28"/>
              </w:rPr>
              <w:t>febru</w:t>
            </w:r>
            <w:r w:rsidR="00E85A0F" w:rsidRPr="00CE7CC4">
              <w:rPr>
                <w:rFonts w:ascii="Times New Roman" w:eastAsia="Times New Roman" w:hAnsi="Times New Roman"/>
                <w:sz w:val="28"/>
                <w:szCs w:val="28"/>
              </w:rPr>
              <w:t>ár 2020</w:t>
            </w:r>
            <w:r w:rsidRPr="00CE7CC4">
              <w:rPr>
                <w:rFonts w:ascii="Times New Roman" w:eastAsia="Times New Roman" w:hAnsi="Times New Roman"/>
                <w:sz w:val="28"/>
                <w:szCs w:val="28"/>
              </w:rPr>
              <w:t xml:space="preserve"> – jún 2020</w:t>
            </w:r>
          </w:p>
        </w:tc>
      </w:tr>
      <w:tr w:rsidR="00E85A0F" w:rsidRPr="00CE7CC4" w:rsidTr="00A97BA7">
        <w:trPr>
          <w:trHeight w:val="600"/>
        </w:trPr>
        <w:tc>
          <w:tcPr>
            <w:tcW w:w="4565" w:type="dxa"/>
          </w:tcPr>
          <w:p w:rsidR="00E85A0F" w:rsidRPr="00CE7CC4" w:rsidRDefault="00E85A0F" w:rsidP="00E85A0F">
            <w:pPr>
              <w:pStyle w:val="Odsekzoznamu"/>
              <w:numPr>
                <w:ilvl w:val="0"/>
                <w:numId w:val="14"/>
              </w:numPr>
              <w:spacing w:after="0" w:line="240" w:lineRule="auto"/>
              <w:rPr>
                <w:rFonts w:ascii="Times New Roman" w:hAnsi="Times New Roman"/>
                <w:sz w:val="28"/>
                <w:szCs w:val="28"/>
              </w:rPr>
            </w:pPr>
            <w:r w:rsidRPr="00CE7CC4">
              <w:rPr>
                <w:rFonts w:ascii="Times New Roman" w:hAnsi="Times New Roman"/>
                <w:sz w:val="28"/>
                <w:szCs w:val="28"/>
              </w:rPr>
              <w:t>Odkaz na webové sídlo zverejnenia písomného výstupu</w:t>
            </w:r>
          </w:p>
        </w:tc>
        <w:tc>
          <w:tcPr>
            <w:tcW w:w="4556" w:type="dxa"/>
          </w:tcPr>
          <w:p w:rsidR="00E85A0F" w:rsidRPr="00CE7CC4" w:rsidRDefault="00E33240" w:rsidP="00E85A0F">
            <w:pPr>
              <w:tabs>
                <w:tab w:val="left" w:pos="4007"/>
              </w:tabs>
              <w:spacing w:after="0" w:line="240" w:lineRule="auto"/>
              <w:rPr>
                <w:rFonts w:ascii="Times New Roman" w:hAnsi="Times New Roman"/>
                <w:sz w:val="28"/>
                <w:szCs w:val="28"/>
              </w:rPr>
            </w:pPr>
            <w:hyperlink r:id="rId8" w:history="1">
              <w:r w:rsidR="00E504A0" w:rsidRPr="00CE7CC4">
                <w:rPr>
                  <w:rStyle w:val="Hypertextovprepojenie"/>
                  <w:rFonts w:ascii="Times New Roman" w:hAnsi="Times New Roman"/>
                  <w:sz w:val="28"/>
                  <w:szCs w:val="28"/>
                </w:rPr>
                <w:t>www.zsslovlupca.edu.sk</w:t>
              </w:r>
            </w:hyperlink>
          </w:p>
          <w:p w:rsidR="00E504A0" w:rsidRPr="00CE7CC4" w:rsidRDefault="00E504A0" w:rsidP="00E85A0F">
            <w:pPr>
              <w:tabs>
                <w:tab w:val="left" w:pos="4007"/>
              </w:tabs>
              <w:spacing w:after="0" w:line="240" w:lineRule="auto"/>
              <w:rPr>
                <w:sz w:val="28"/>
                <w:szCs w:val="28"/>
              </w:rPr>
            </w:pPr>
          </w:p>
        </w:tc>
      </w:tr>
    </w:tbl>
    <w:p w:rsidR="00434B1F" w:rsidRPr="00CE7CC4" w:rsidRDefault="00434B1F"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A97BA7" w:rsidRPr="00CE7CC4" w:rsidRDefault="00A97BA7" w:rsidP="005C5160">
      <w:pPr>
        <w:pStyle w:val="Odsekzoznamu"/>
        <w:ind w:left="0"/>
        <w:rPr>
          <w:rFonts w:ascii="Times New Roman" w:hAnsi="Times New Roman"/>
          <w:sz w:val="28"/>
          <w:szCs w:val="28"/>
        </w:rPr>
      </w:pPr>
    </w:p>
    <w:p w:rsidR="00434B1F" w:rsidRPr="00CE7CC4" w:rsidRDefault="00434B1F" w:rsidP="005C5160">
      <w:pPr>
        <w:pStyle w:val="Odsekzoznamu"/>
        <w:ind w:left="0"/>
        <w:rPr>
          <w:rFonts w:ascii="Times New Roman" w:hAnsi="Times New Roman"/>
          <w:sz w:val="28"/>
          <w:szCs w:val="28"/>
        </w:rPr>
      </w:pPr>
      <w:r w:rsidRPr="00CE7CC4">
        <w:rPr>
          <w:rFonts w:ascii="Times New Roman" w:hAnsi="Times New Roman"/>
          <w:sz w:val="28"/>
          <w:szCs w:val="28"/>
        </w:rPr>
        <w:lastRenderedPageBreak/>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4B1F" w:rsidRPr="00CE7CC4" w:rsidTr="00E66FFE">
        <w:trPr>
          <w:trHeight w:val="60"/>
        </w:trPr>
        <w:tc>
          <w:tcPr>
            <w:tcW w:w="9212" w:type="dxa"/>
          </w:tcPr>
          <w:p w:rsidR="00434B1F" w:rsidRPr="00CE7CC4" w:rsidRDefault="001C3E1A" w:rsidP="00E66FFE">
            <w:pPr>
              <w:tabs>
                <w:tab w:val="left" w:pos="1114"/>
              </w:tabs>
              <w:rPr>
                <w:rFonts w:ascii="Times New Roman" w:hAnsi="Times New Roman"/>
                <w:b/>
                <w:sz w:val="28"/>
                <w:szCs w:val="28"/>
              </w:rPr>
            </w:pPr>
            <w:r w:rsidRPr="00CE7CC4">
              <w:rPr>
                <w:rFonts w:ascii="Times New Roman" w:hAnsi="Times New Roman"/>
                <w:b/>
                <w:sz w:val="28"/>
                <w:szCs w:val="28"/>
              </w:rPr>
              <w:t>Úvod:</w:t>
            </w:r>
          </w:p>
          <w:p w:rsidR="00B766CA" w:rsidRPr="00CE7CC4" w:rsidRDefault="00B766CA" w:rsidP="00383F59">
            <w:pPr>
              <w:pStyle w:val="Odsekzoznamu1"/>
              <w:ind w:left="0"/>
              <w:rPr>
                <w:sz w:val="28"/>
                <w:szCs w:val="28"/>
                <w:lang w:val="sk-SK"/>
              </w:rPr>
            </w:pPr>
            <w:r w:rsidRPr="00CE7CC4">
              <w:rPr>
                <w:sz w:val="28"/>
                <w:szCs w:val="28"/>
                <w:lang w:val="sk-SK"/>
              </w:rPr>
              <w:t xml:space="preserve">Klub bol zameraný na riešenie úloh z finančnej gramotnosti, ktoré  vychádzali z reálnych situácií. Úlohy zostavovali </w:t>
            </w:r>
            <w:r w:rsidR="00101253" w:rsidRPr="00CE7CC4">
              <w:rPr>
                <w:sz w:val="28"/>
                <w:szCs w:val="28"/>
                <w:lang w:val="sk-SK"/>
              </w:rPr>
              <w:t xml:space="preserve">len </w:t>
            </w:r>
            <w:r w:rsidRPr="00CE7CC4">
              <w:rPr>
                <w:sz w:val="28"/>
                <w:szCs w:val="28"/>
                <w:lang w:val="sk-SK"/>
              </w:rPr>
              <w:t>učitelia</w:t>
            </w:r>
            <w:r w:rsidR="00101253" w:rsidRPr="00CE7CC4">
              <w:rPr>
                <w:sz w:val="28"/>
                <w:szCs w:val="28"/>
                <w:lang w:val="sk-SK"/>
              </w:rPr>
              <w:t xml:space="preserve">, z dôvodu prerušenia činnosti pedagogických klubov počas mimoriadnej situácie.  Učitelia vytvorili </w:t>
            </w:r>
            <w:r w:rsidRPr="00CE7CC4">
              <w:rPr>
                <w:sz w:val="28"/>
                <w:szCs w:val="28"/>
                <w:lang w:val="sk-SK"/>
              </w:rPr>
              <w:t xml:space="preserve"> inovatí</w:t>
            </w:r>
            <w:r w:rsidR="004F2024" w:rsidRPr="00CE7CC4">
              <w:rPr>
                <w:sz w:val="28"/>
                <w:szCs w:val="28"/>
                <w:lang w:val="sk-SK"/>
              </w:rPr>
              <w:t>vne vyučovacie metódy a formy (z</w:t>
            </w:r>
            <w:r w:rsidRPr="00CE7CC4">
              <w:rPr>
                <w:sz w:val="28"/>
                <w:szCs w:val="28"/>
                <w:lang w:val="sk-SK"/>
              </w:rPr>
              <w:t>ážitkové učenie, projektové vyučovanie, kvíz)</w:t>
            </w:r>
            <w:r w:rsidR="00101253" w:rsidRPr="00CE7CC4">
              <w:rPr>
                <w:sz w:val="28"/>
                <w:szCs w:val="28"/>
                <w:lang w:val="sk-SK"/>
              </w:rPr>
              <w:t xml:space="preserve">, ktoré využijú </w:t>
            </w:r>
            <w:r w:rsidR="001B1CF1" w:rsidRPr="00CE7CC4">
              <w:rPr>
                <w:sz w:val="28"/>
                <w:szCs w:val="28"/>
                <w:lang w:val="sk-SK"/>
              </w:rPr>
              <w:t xml:space="preserve">na vyučovaní </w:t>
            </w:r>
            <w:r w:rsidR="00101253" w:rsidRPr="00CE7CC4">
              <w:rPr>
                <w:sz w:val="28"/>
                <w:szCs w:val="28"/>
                <w:lang w:val="sk-SK"/>
              </w:rPr>
              <w:t>v nasledujúcom školskom roku</w:t>
            </w:r>
            <w:r w:rsidRPr="00CE7CC4">
              <w:rPr>
                <w:sz w:val="28"/>
                <w:szCs w:val="28"/>
                <w:lang w:val="sk-SK"/>
              </w:rPr>
              <w:t xml:space="preserve">. Zo zozbieraných materiálov sme začali vytvárať zbierku úloh zameraných na finančnú gramotnosť. </w:t>
            </w:r>
          </w:p>
          <w:p w:rsidR="00B766CA" w:rsidRPr="00CE7CC4" w:rsidRDefault="00B766CA" w:rsidP="00E66FFE">
            <w:pPr>
              <w:tabs>
                <w:tab w:val="left" w:pos="1114"/>
              </w:tabs>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Stručná anotácia</w:t>
            </w:r>
          </w:p>
          <w:p w:rsidR="00434B1F" w:rsidRPr="00CE7CC4" w:rsidRDefault="00434B1F" w:rsidP="00E66FFE">
            <w:pPr>
              <w:tabs>
                <w:tab w:val="left" w:pos="1114"/>
              </w:tabs>
              <w:spacing w:after="0" w:line="240" w:lineRule="auto"/>
              <w:rPr>
                <w:rFonts w:ascii="Times New Roman" w:hAnsi="Times New Roman"/>
                <w:b/>
                <w:sz w:val="28"/>
                <w:szCs w:val="28"/>
              </w:rPr>
            </w:pPr>
          </w:p>
          <w:p w:rsidR="00434B1F" w:rsidRPr="00CE7CC4" w:rsidRDefault="00B766CA"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Výstup bude mať dve časti :</w:t>
            </w:r>
          </w:p>
          <w:p w:rsidR="00B766CA" w:rsidRPr="00CE7CC4" w:rsidRDefault="00B766CA"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1. návrh inovatívnych metód vo vyučovaní finančnej gramotnosti</w:t>
            </w:r>
          </w:p>
          <w:p w:rsidR="00B766CA" w:rsidRPr="00CE7CC4" w:rsidRDefault="00B766CA"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2. návrh zbierky úloh s tematikou finančnej gramotnosti</w:t>
            </w:r>
          </w:p>
          <w:p w:rsidR="00434B1F" w:rsidRPr="00CE7CC4" w:rsidRDefault="00434B1F" w:rsidP="00E66FFE">
            <w:pPr>
              <w:tabs>
                <w:tab w:val="left" w:pos="1114"/>
              </w:tabs>
              <w:spacing w:after="0" w:line="240" w:lineRule="auto"/>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Kľúčové slová</w:t>
            </w:r>
          </w:p>
          <w:p w:rsidR="00434B1F" w:rsidRPr="00CE7CC4" w:rsidRDefault="00434B1F" w:rsidP="00E66FFE">
            <w:pPr>
              <w:tabs>
                <w:tab w:val="left" w:pos="1114"/>
              </w:tabs>
              <w:spacing w:after="0" w:line="240" w:lineRule="auto"/>
              <w:rPr>
                <w:rFonts w:ascii="Times New Roman" w:hAnsi="Times New Roman"/>
                <w:b/>
                <w:sz w:val="28"/>
                <w:szCs w:val="28"/>
              </w:rPr>
            </w:pPr>
          </w:p>
          <w:p w:rsidR="004F2024" w:rsidRPr="00CE7CC4" w:rsidRDefault="001B1CF1" w:rsidP="00E66FFE">
            <w:pPr>
              <w:tabs>
                <w:tab w:val="left" w:pos="1114"/>
              </w:tabs>
              <w:spacing w:after="0" w:line="240" w:lineRule="auto"/>
              <w:rPr>
                <w:rFonts w:ascii="Times New Roman" w:hAnsi="Times New Roman"/>
                <w:b/>
                <w:sz w:val="28"/>
                <w:szCs w:val="28"/>
              </w:rPr>
            </w:pPr>
            <w:r w:rsidRPr="00CE7CC4">
              <w:rPr>
                <w:rFonts w:ascii="Times New Roman" w:hAnsi="Times New Roman"/>
                <w:sz w:val="28"/>
                <w:szCs w:val="28"/>
              </w:rPr>
              <w:t>reklama, antireklama, reklamný spot, vhodnosť a primeranosť reklamy a antireklamy, marketing,</w:t>
            </w:r>
            <w:r w:rsidRPr="00CE7CC4">
              <w:rPr>
                <w:rFonts w:ascii="Times New Roman" w:hAnsi="Times New Roman"/>
                <w:b/>
                <w:sz w:val="28"/>
                <w:szCs w:val="28"/>
              </w:rPr>
              <w:t xml:space="preserve"> </w:t>
            </w:r>
            <w:r w:rsidRPr="00CE7CC4">
              <w:rPr>
                <w:rFonts w:ascii="Times New Roman" w:hAnsi="Times New Roman"/>
                <w:sz w:val="28"/>
                <w:szCs w:val="28"/>
              </w:rPr>
              <w:t xml:space="preserve">práva spotrebiteľa, ochrana spotrebiteľa, národný zákon o ochrane spotrebiteľa, </w:t>
            </w:r>
            <w:r w:rsidR="00DC0B5A" w:rsidRPr="00CE7CC4">
              <w:rPr>
                <w:rFonts w:ascii="Times New Roman" w:hAnsi="Times New Roman"/>
                <w:sz w:val="28"/>
                <w:szCs w:val="28"/>
              </w:rPr>
              <w:t>poistky osobné, poistky nehnuteľností a auta, numizmatika, Múzeum mincí a medailí v Kremnici, história mincovníctva, bankovka, pamätné mince</w:t>
            </w:r>
          </w:p>
          <w:p w:rsidR="004F2024" w:rsidRPr="00CE7CC4" w:rsidRDefault="004F2024" w:rsidP="00E66FFE">
            <w:pPr>
              <w:tabs>
                <w:tab w:val="left" w:pos="1114"/>
              </w:tabs>
              <w:spacing w:after="0" w:line="240" w:lineRule="auto"/>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Zámer a priblíženie témy písomného výstupu</w:t>
            </w:r>
          </w:p>
          <w:p w:rsidR="00434B1F" w:rsidRPr="00CE7CC4" w:rsidRDefault="00434B1F" w:rsidP="00E66FFE">
            <w:pPr>
              <w:tabs>
                <w:tab w:val="left" w:pos="1114"/>
              </w:tabs>
              <w:spacing w:after="0" w:line="240" w:lineRule="auto"/>
              <w:rPr>
                <w:rFonts w:ascii="Times New Roman" w:hAnsi="Times New Roman"/>
                <w:sz w:val="28"/>
                <w:szCs w:val="28"/>
              </w:rPr>
            </w:pPr>
          </w:p>
          <w:p w:rsidR="00372609" w:rsidRPr="00CE7CC4" w:rsidRDefault="00DD54ED" w:rsidP="00383F59">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 xml:space="preserve">Zámerom písomného výstupu je ponúknuť kolegom, učiteľom 2. stupňa ZŠ pomôcku – konkrétne zbierku úloh zostavenú z vybraných príkladov, overených na 2. stupni ZŠ. Pri výbere jednotlivých úloh sme vychádzali z našich dlhoročných skúseností a k výberu najvhodnejších úloh sme prišli po výmene skúseností z aplikácií úloh v praxi. Základným cieľom obsahu zbierky je vychovať finančne gramotného jednotlivca, ktorý sa orientuje v súčasnom finančnom svete a dosiahne znalosti, schopnosti a hodnotové postoje potrebné k tomu, aby sa dokázal finančne zabezpečiť. </w:t>
            </w:r>
            <w:r w:rsidR="00372609" w:rsidRPr="00CE7CC4">
              <w:rPr>
                <w:rFonts w:ascii="Times New Roman" w:hAnsi="Times New Roman"/>
                <w:sz w:val="28"/>
                <w:szCs w:val="28"/>
              </w:rPr>
              <w:t>Úlohy a aktivity sú zamerané na rozvoj matematického a kritického myslenia a zvýšenia finančnej gramotnosti. Pri výbere inovatívnych metód sme zvažovali aktivity jednoducho realizovateľné na vyučovacej hodine,</w:t>
            </w:r>
            <w:r w:rsidRPr="00CE7CC4">
              <w:rPr>
                <w:rFonts w:ascii="Times New Roman" w:hAnsi="Times New Roman"/>
                <w:sz w:val="28"/>
                <w:szCs w:val="28"/>
              </w:rPr>
              <w:t xml:space="preserve"> </w:t>
            </w:r>
            <w:r w:rsidR="00372609" w:rsidRPr="00CE7CC4">
              <w:rPr>
                <w:rFonts w:ascii="Times New Roman" w:hAnsi="Times New Roman"/>
                <w:sz w:val="28"/>
                <w:szCs w:val="28"/>
              </w:rPr>
              <w:t>tomu sme prispôsobili aj výber pomôcok.</w:t>
            </w:r>
            <w:r w:rsidRPr="00CE7CC4">
              <w:rPr>
                <w:rFonts w:ascii="Times New Roman" w:hAnsi="Times New Roman"/>
                <w:sz w:val="28"/>
                <w:szCs w:val="28"/>
              </w:rPr>
              <w:t xml:space="preserve">  </w:t>
            </w:r>
          </w:p>
          <w:p w:rsidR="00434B1F" w:rsidRPr="00CE7CC4" w:rsidRDefault="00434B1F" w:rsidP="00E66FFE">
            <w:pPr>
              <w:tabs>
                <w:tab w:val="left" w:pos="1114"/>
              </w:tabs>
              <w:spacing w:after="0" w:line="240" w:lineRule="auto"/>
              <w:rPr>
                <w:rFonts w:ascii="Times New Roman" w:hAnsi="Times New Roman"/>
                <w:sz w:val="28"/>
                <w:szCs w:val="28"/>
              </w:rPr>
            </w:pPr>
          </w:p>
        </w:tc>
      </w:tr>
    </w:tbl>
    <w:p w:rsidR="00434B1F" w:rsidRPr="00CE7CC4" w:rsidRDefault="00434B1F" w:rsidP="00B440DB">
      <w:pPr>
        <w:tabs>
          <w:tab w:val="left" w:pos="1114"/>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4B1F" w:rsidRPr="00CE7CC4" w:rsidTr="00954AE8">
        <w:trPr>
          <w:trHeight w:val="3811"/>
        </w:trPr>
        <w:tc>
          <w:tcPr>
            <w:tcW w:w="9062" w:type="dxa"/>
          </w:tcPr>
          <w:p w:rsidR="00434B1F" w:rsidRPr="00CE7CC4" w:rsidRDefault="00434B1F" w:rsidP="00E66FFE">
            <w:pPr>
              <w:tabs>
                <w:tab w:val="left" w:pos="1114"/>
              </w:tabs>
              <w:spacing w:after="0" w:line="240" w:lineRule="auto"/>
              <w:rPr>
                <w:rFonts w:ascii="Times New Roman" w:hAnsi="Times New Roman"/>
                <w:sz w:val="28"/>
                <w:szCs w:val="28"/>
              </w:rPr>
            </w:pPr>
            <w:r w:rsidRPr="00CE7CC4">
              <w:rPr>
                <w:rFonts w:ascii="Times New Roman" w:hAnsi="Times New Roman"/>
                <w:b/>
                <w:sz w:val="28"/>
                <w:szCs w:val="28"/>
              </w:rPr>
              <w:t>Jadro:</w:t>
            </w: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Popis témy/problém</w:t>
            </w:r>
            <w:r w:rsidR="00770B81">
              <w:rPr>
                <w:rFonts w:ascii="Times New Roman" w:hAnsi="Times New Roman"/>
                <w:b/>
                <w:sz w:val="28"/>
                <w:szCs w:val="28"/>
              </w:rPr>
              <w:t>u</w:t>
            </w:r>
          </w:p>
          <w:p w:rsidR="00434B1F" w:rsidRPr="00CE7CC4" w:rsidRDefault="00434B1F" w:rsidP="00E66FFE">
            <w:pPr>
              <w:tabs>
                <w:tab w:val="left" w:pos="1114"/>
              </w:tabs>
              <w:spacing w:after="0" w:line="240" w:lineRule="auto"/>
              <w:rPr>
                <w:rFonts w:ascii="Times New Roman" w:hAnsi="Times New Roman"/>
                <w:sz w:val="28"/>
                <w:szCs w:val="28"/>
              </w:rPr>
            </w:pPr>
          </w:p>
          <w:p w:rsidR="00770B81" w:rsidRPr="00770B81" w:rsidRDefault="00372609" w:rsidP="00770B81">
            <w:pPr>
              <w:pStyle w:val="Odsekzoznamu"/>
              <w:numPr>
                <w:ilvl w:val="0"/>
                <w:numId w:val="28"/>
              </w:numPr>
              <w:tabs>
                <w:tab w:val="left" w:pos="1114"/>
              </w:tabs>
              <w:spacing w:after="0" w:line="240" w:lineRule="auto"/>
              <w:rPr>
                <w:rFonts w:ascii="Times New Roman" w:hAnsi="Times New Roman"/>
                <w:b/>
                <w:sz w:val="32"/>
                <w:szCs w:val="32"/>
              </w:rPr>
            </w:pPr>
            <w:r w:rsidRPr="00770B81">
              <w:rPr>
                <w:rFonts w:ascii="Times New Roman" w:hAnsi="Times New Roman"/>
                <w:b/>
                <w:sz w:val="32"/>
                <w:szCs w:val="32"/>
              </w:rPr>
              <w:t xml:space="preserve">Návrh inovatívnych metód vo vyučovaní finančnej </w:t>
            </w:r>
          </w:p>
          <w:p w:rsidR="00372609" w:rsidRPr="00770B81" w:rsidRDefault="00372609" w:rsidP="00770B81">
            <w:pPr>
              <w:pStyle w:val="Odsekzoznamu"/>
              <w:tabs>
                <w:tab w:val="left" w:pos="1114"/>
              </w:tabs>
              <w:spacing w:after="0" w:line="240" w:lineRule="auto"/>
              <w:rPr>
                <w:rFonts w:ascii="Times New Roman" w:hAnsi="Times New Roman"/>
                <w:b/>
                <w:sz w:val="32"/>
                <w:szCs w:val="32"/>
              </w:rPr>
            </w:pPr>
            <w:r w:rsidRPr="00770B81">
              <w:rPr>
                <w:rFonts w:ascii="Times New Roman" w:hAnsi="Times New Roman"/>
                <w:b/>
                <w:sz w:val="32"/>
                <w:szCs w:val="32"/>
              </w:rPr>
              <w:t>gramotnosti</w:t>
            </w:r>
          </w:p>
          <w:p w:rsidR="00434B1F" w:rsidRPr="00CE7CC4" w:rsidRDefault="00434B1F" w:rsidP="00E66FFE">
            <w:pPr>
              <w:tabs>
                <w:tab w:val="left" w:pos="1114"/>
              </w:tabs>
              <w:spacing w:after="0" w:line="240" w:lineRule="auto"/>
              <w:rPr>
                <w:rFonts w:ascii="Times New Roman" w:hAnsi="Times New Roman"/>
                <w:sz w:val="28"/>
                <w:szCs w:val="28"/>
              </w:rPr>
            </w:pPr>
          </w:p>
          <w:p w:rsidR="00383F59" w:rsidRPr="00770B81" w:rsidRDefault="00DC0B5A" w:rsidP="00DC0B5A">
            <w:pPr>
              <w:numPr>
                <w:ilvl w:val="0"/>
                <w:numId w:val="26"/>
              </w:numPr>
              <w:tabs>
                <w:tab w:val="left" w:pos="426"/>
              </w:tabs>
              <w:spacing w:after="0" w:line="240" w:lineRule="auto"/>
              <w:rPr>
                <w:rFonts w:ascii="Times New Roman" w:hAnsi="Times New Roman"/>
                <w:b/>
                <w:sz w:val="32"/>
                <w:szCs w:val="32"/>
              </w:rPr>
            </w:pPr>
            <w:r w:rsidRPr="00770B81">
              <w:rPr>
                <w:rFonts w:ascii="Times New Roman" w:hAnsi="Times New Roman"/>
                <w:b/>
                <w:sz w:val="32"/>
                <w:szCs w:val="32"/>
              </w:rPr>
              <w:t>0 € ZŠ SC</w:t>
            </w:r>
            <w:r w:rsidR="00372609" w:rsidRPr="00770B81">
              <w:rPr>
                <w:rFonts w:ascii="Times New Roman" w:hAnsi="Times New Roman"/>
                <w:b/>
                <w:sz w:val="32"/>
                <w:szCs w:val="32"/>
              </w:rPr>
              <w:t>:</w:t>
            </w:r>
          </w:p>
          <w:p w:rsidR="00383F59" w:rsidRPr="00CE7CC4" w:rsidRDefault="00383F59" w:rsidP="00383F59">
            <w:pPr>
              <w:tabs>
                <w:tab w:val="left" w:pos="426"/>
              </w:tabs>
              <w:spacing w:after="0" w:line="240" w:lineRule="auto"/>
              <w:ind w:left="426"/>
              <w:rPr>
                <w:rFonts w:ascii="Times New Roman" w:hAnsi="Times New Roman"/>
                <w:b/>
                <w:sz w:val="28"/>
                <w:szCs w:val="28"/>
              </w:rPr>
            </w:pPr>
          </w:p>
          <w:p w:rsidR="00383F59" w:rsidRPr="00CE7CC4" w:rsidRDefault="00383F59" w:rsidP="00383F59">
            <w:pPr>
              <w:rPr>
                <w:rFonts w:ascii="Times New Roman" w:hAnsi="Times New Roman"/>
                <w:sz w:val="28"/>
                <w:szCs w:val="28"/>
              </w:rPr>
            </w:pPr>
            <w:r w:rsidRPr="00CE7CC4">
              <w:rPr>
                <w:rFonts w:ascii="Times New Roman" w:hAnsi="Times New Roman"/>
                <w:b/>
                <w:sz w:val="28"/>
                <w:szCs w:val="28"/>
              </w:rPr>
              <w:t xml:space="preserve">Pomôcky </w:t>
            </w:r>
            <w:r w:rsidR="00DC0B5A" w:rsidRPr="00CE7CC4">
              <w:rPr>
                <w:rFonts w:ascii="Times New Roman" w:hAnsi="Times New Roman"/>
                <w:b/>
                <w:sz w:val="28"/>
                <w:szCs w:val="28"/>
              </w:rPr>
              <w:t>–</w:t>
            </w:r>
            <w:r w:rsidRPr="00CE7CC4">
              <w:rPr>
                <w:rFonts w:ascii="Times New Roman" w:hAnsi="Times New Roman"/>
                <w:b/>
                <w:sz w:val="28"/>
                <w:szCs w:val="28"/>
              </w:rPr>
              <w:t xml:space="preserve"> </w:t>
            </w:r>
            <w:r w:rsidR="00DC0B5A" w:rsidRPr="00CE7CC4">
              <w:rPr>
                <w:rFonts w:ascii="Times New Roman" w:hAnsi="Times New Roman"/>
                <w:sz w:val="28"/>
                <w:szCs w:val="28"/>
              </w:rPr>
              <w:t>0 €</w:t>
            </w:r>
            <w:r w:rsidR="00DC0B5A" w:rsidRPr="00CE7CC4">
              <w:rPr>
                <w:rFonts w:ascii="Times New Roman" w:hAnsi="Times New Roman"/>
                <w:b/>
                <w:sz w:val="28"/>
                <w:szCs w:val="28"/>
              </w:rPr>
              <w:t xml:space="preserve"> </w:t>
            </w:r>
            <w:r w:rsidRPr="00CE7CC4">
              <w:rPr>
                <w:rFonts w:ascii="Times New Roman" w:hAnsi="Times New Roman"/>
                <w:sz w:val="28"/>
                <w:szCs w:val="28"/>
              </w:rPr>
              <w:t>bankovk</w:t>
            </w:r>
            <w:r w:rsidR="00DC0B5A" w:rsidRPr="00CE7CC4">
              <w:rPr>
                <w:rFonts w:ascii="Times New Roman" w:hAnsi="Times New Roman"/>
                <w:sz w:val="28"/>
                <w:szCs w:val="28"/>
              </w:rPr>
              <w:t>a</w:t>
            </w:r>
            <w:r w:rsidRPr="00CE7CC4">
              <w:rPr>
                <w:rFonts w:ascii="Times New Roman" w:hAnsi="Times New Roman"/>
                <w:sz w:val="28"/>
                <w:szCs w:val="28"/>
              </w:rPr>
              <w:t xml:space="preserve">, papier rôzneho formátu, nožnice, lepidlo, ceruzky, </w:t>
            </w:r>
            <w:r w:rsidR="00807B90" w:rsidRPr="00CE7CC4">
              <w:rPr>
                <w:rFonts w:ascii="Times New Roman" w:hAnsi="Times New Roman"/>
                <w:sz w:val="28"/>
                <w:szCs w:val="28"/>
              </w:rPr>
              <w:t xml:space="preserve">farbičky, </w:t>
            </w:r>
            <w:r w:rsidRPr="00CE7CC4">
              <w:rPr>
                <w:rFonts w:ascii="Times New Roman" w:hAnsi="Times New Roman"/>
                <w:sz w:val="28"/>
                <w:szCs w:val="28"/>
              </w:rPr>
              <w:t>perá, fixky</w:t>
            </w:r>
            <w:r w:rsidR="00807B90" w:rsidRPr="00CE7CC4">
              <w:rPr>
                <w:rFonts w:ascii="Times New Roman" w:hAnsi="Times New Roman"/>
                <w:sz w:val="28"/>
                <w:szCs w:val="28"/>
              </w:rPr>
              <w:t>, počítač</w:t>
            </w:r>
          </w:p>
          <w:p w:rsidR="00383F59" w:rsidRPr="00CE7CC4" w:rsidRDefault="00383F59" w:rsidP="00270E63">
            <w:pPr>
              <w:tabs>
                <w:tab w:val="left" w:pos="284"/>
              </w:tabs>
              <w:spacing w:after="0" w:line="240" w:lineRule="auto"/>
              <w:rPr>
                <w:rFonts w:ascii="Times New Roman" w:hAnsi="Times New Roman"/>
                <w:b/>
                <w:sz w:val="28"/>
                <w:szCs w:val="28"/>
              </w:rPr>
            </w:pPr>
            <w:r w:rsidRPr="00CE7CC4">
              <w:rPr>
                <w:rFonts w:ascii="Times New Roman" w:hAnsi="Times New Roman"/>
                <w:b/>
                <w:sz w:val="28"/>
                <w:szCs w:val="28"/>
              </w:rPr>
              <w:t>Oboznámenie</w:t>
            </w:r>
            <w:r w:rsidR="005E4F06" w:rsidRPr="00CE7CC4">
              <w:rPr>
                <w:rFonts w:ascii="Times New Roman" w:hAnsi="Times New Roman"/>
                <w:b/>
                <w:sz w:val="28"/>
                <w:szCs w:val="28"/>
              </w:rPr>
              <w:t xml:space="preserve"> sa</w:t>
            </w:r>
            <w:r w:rsidRPr="00CE7CC4">
              <w:rPr>
                <w:rFonts w:ascii="Times New Roman" w:hAnsi="Times New Roman"/>
                <w:b/>
                <w:sz w:val="28"/>
                <w:szCs w:val="28"/>
              </w:rPr>
              <w:t xml:space="preserve"> so základnými informáciami</w:t>
            </w:r>
          </w:p>
          <w:p w:rsidR="00383F59" w:rsidRPr="00CE7CC4" w:rsidRDefault="00383F5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 xml:space="preserve">Žiakom bol prečítaný text </w:t>
            </w:r>
            <w:r w:rsidR="00DC0B5A" w:rsidRPr="00CE7CC4">
              <w:rPr>
                <w:rFonts w:ascii="Times New Roman" w:hAnsi="Times New Roman"/>
                <w:sz w:val="28"/>
                <w:szCs w:val="28"/>
              </w:rPr>
              <w:t>o projekte Euro Souvenir</w:t>
            </w:r>
            <w:r w:rsidRPr="00CE7CC4">
              <w:rPr>
                <w:rFonts w:ascii="Times New Roman" w:hAnsi="Times New Roman"/>
                <w:sz w:val="28"/>
                <w:szCs w:val="28"/>
              </w:rPr>
              <w:t>,</w:t>
            </w:r>
            <w:r w:rsidR="00E47968" w:rsidRPr="00CE7CC4">
              <w:rPr>
                <w:rFonts w:ascii="Times New Roman" w:hAnsi="Times New Roman"/>
                <w:sz w:val="28"/>
                <w:szCs w:val="28"/>
              </w:rPr>
              <w:t xml:space="preserve"> </w:t>
            </w:r>
            <w:r w:rsidR="00DC0B5A" w:rsidRPr="00CE7CC4">
              <w:rPr>
                <w:rFonts w:ascii="Times New Roman" w:hAnsi="Times New Roman"/>
                <w:sz w:val="28"/>
                <w:szCs w:val="28"/>
              </w:rPr>
              <w:t>v ktorom sa priblížila myšlienk</w:t>
            </w:r>
            <w:r w:rsidR="00807B90" w:rsidRPr="00CE7CC4">
              <w:rPr>
                <w:rFonts w:ascii="Times New Roman" w:hAnsi="Times New Roman"/>
                <w:sz w:val="28"/>
                <w:szCs w:val="28"/>
              </w:rPr>
              <w:t xml:space="preserve">a </w:t>
            </w:r>
            <w:r w:rsidR="00A30034" w:rsidRPr="00CE7CC4">
              <w:rPr>
                <w:rFonts w:ascii="Times New Roman" w:hAnsi="Times New Roman"/>
                <w:sz w:val="28"/>
                <w:szCs w:val="28"/>
              </w:rPr>
              <w:t xml:space="preserve">a história </w:t>
            </w:r>
            <w:r w:rsidR="00DC0B5A" w:rsidRPr="00CE7CC4">
              <w:rPr>
                <w:rFonts w:ascii="Times New Roman" w:hAnsi="Times New Roman"/>
                <w:sz w:val="28"/>
                <w:szCs w:val="28"/>
              </w:rPr>
              <w:t xml:space="preserve"> konceptu Euro Souvenir</w:t>
            </w:r>
            <w:r w:rsidR="00E47968" w:rsidRPr="00CE7CC4">
              <w:rPr>
                <w:rFonts w:ascii="Times New Roman" w:hAnsi="Times New Roman"/>
                <w:sz w:val="28"/>
                <w:szCs w:val="28"/>
              </w:rPr>
              <w:t>.</w:t>
            </w:r>
          </w:p>
          <w:p w:rsidR="00A30034" w:rsidRPr="00CE7CC4" w:rsidRDefault="00A30034" w:rsidP="00E47968">
            <w:pPr>
              <w:pStyle w:val="Odsekzoznamu"/>
              <w:spacing w:after="0" w:line="240" w:lineRule="auto"/>
              <w:ind w:left="0"/>
              <w:rPr>
                <w:rFonts w:ascii="Times New Roman" w:hAnsi="Times New Roman"/>
                <w:sz w:val="28"/>
                <w:szCs w:val="28"/>
              </w:rPr>
            </w:pPr>
          </w:p>
          <w:p w:rsidR="00A30034" w:rsidRPr="00CE7CC4" w:rsidRDefault="00A30034" w:rsidP="00A30034">
            <w:pPr>
              <w:spacing w:before="100" w:beforeAutospacing="1" w:after="100" w:afterAutospacing="1" w:line="240" w:lineRule="auto"/>
              <w:outlineLvl w:val="0"/>
              <w:rPr>
                <w:rFonts w:ascii="Times New Roman" w:eastAsia="Times New Roman" w:hAnsi="Times New Roman"/>
                <w:b/>
                <w:bCs/>
                <w:kern w:val="36"/>
                <w:sz w:val="28"/>
                <w:szCs w:val="28"/>
                <w:lang w:eastAsia="sk-SK"/>
              </w:rPr>
            </w:pPr>
            <w:r w:rsidRPr="00CE7CC4">
              <w:rPr>
                <w:rFonts w:ascii="Times New Roman" w:eastAsia="Times New Roman" w:hAnsi="Times New Roman"/>
                <w:b/>
                <w:bCs/>
                <w:kern w:val="36"/>
                <w:sz w:val="28"/>
                <w:szCs w:val="28"/>
                <w:lang w:eastAsia="sk-SK"/>
              </w:rPr>
              <w:t>História</w:t>
            </w:r>
          </w:p>
          <w:p w:rsidR="00A30034" w:rsidRPr="00CE7CC4" w:rsidRDefault="00A30034" w:rsidP="00A30034">
            <w:pPr>
              <w:spacing w:after="0" w:line="240" w:lineRule="auto"/>
              <w:rPr>
                <w:rFonts w:ascii="Times New Roman" w:eastAsia="Times New Roman" w:hAnsi="Times New Roman"/>
                <w:sz w:val="28"/>
                <w:szCs w:val="28"/>
                <w:lang w:eastAsia="sk-SK"/>
              </w:rPr>
            </w:pPr>
            <w:r w:rsidRPr="00CE7CC4">
              <w:rPr>
                <w:rFonts w:ascii="Times New Roman" w:eastAsia="Times New Roman" w:hAnsi="Times New Roman"/>
                <w:noProof/>
                <w:sz w:val="28"/>
                <w:szCs w:val="28"/>
                <w:lang w:eastAsia="sk-SK"/>
              </w:rPr>
              <w:drawing>
                <wp:inline distT="0" distB="0" distL="0" distR="0" wp14:anchorId="089FBCA7" wp14:editId="6A8F6AA3">
                  <wp:extent cx="5420839" cy="2938789"/>
                  <wp:effectExtent l="0" t="0" r="8890" b="0"/>
                  <wp:docPr id="9" name="Obrázok 9" descr="bankovka-r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ovka-ru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591" cy="2952208"/>
                          </a:xfrm>
                          <a:prstGeom prst="rect">
                            <a:avLst/>
                          </a:prstGeom>
                          <a:noFill/>
                          <a:ln>
                            <a:noFill/>
                          </a:ln>
                        </pic:spPr>
                      </pic:pic>
                    </a:graphicData>
                  </a:graphic>
                </wp:inline>
              </w:drawing>
            </w:r>
          </w:p>
          <w:p w:rsidR="00A30034" w:rsidRPr="00CE7CC4" w:rsidRDefault="00A30034" w:rsidP="00A30034">
            <w:pPr>
              <w:spacing w:before="100" w:beforeAutospacing="1" w:after="100" w:afterAutospacing="1" w:line="240" w:lineRule="auto"/>
              <w:rPr>
                <w:rFonts w:ascii="Times New Roman" w:eastAsia="Times New Roman" w:hAnsi="Times New Roman"/>
                <w:sz w:val="28"/>
                <w:szCs w:val="28"/>
                <w:lang w:eastAsia="sk-SK"/>
              </w:rPr>
            </w:pPr>
            <w:r w:rsidRPr="00CE7CC4">
              <w:rPr>
                <w:rFonts w:ascii="Times New Roman" w:eastAsia="Times New Roman" w:hAnsi="Times New Roman"/>
                <w:sz w:val="28"/>
                <w:szCs w:val="28"/>
                <w:lang w:eastAsia="sk-SK"/>
              </w:rPr>
              <w:t xml:space="preserve">Tvorcom myšlienky Euro Souvenir bankoviek je Francúz Richard Faille, ktorý v roku 1996 začal spoluprácu s francúzskou mincovňou „Monnaie de Paris“. Jeho myšlienkou bolo vyrábať personalizované medaile, ktoré by múzeá, turisticky zaujímavé miesta či lokality, alebo zábavné parky predávali svojim návštevníkom ako suvenír. Tento nápad sa veľmi úspešne ujal a počas 18 ročnej spolupráce predal viac ako 60 miliónov personalizovaných medailí. V súčasnosti si aj na Slovenku môžete kúpiť pamätné medaily v  mnohých kultúrnych pamiatkach a turistických lokalitách, ktoré sú však zhotovované </w:t>
            </w:r>
            <w:r w:rsidRPr="00CE7CC4">
              <w:rPr>
                <w:rFonts w:ascii="Times New Roman" w:eastAsia="Times New Roman" w:hAnsi="Times New Roman"/>
                <w:sz w:val="28"/>
                <w:szCs w:val="28"/>
                <w:lang w:eastAsia="sk-SK"/>
              </w:rPr>
              <w:lastRenderedPageBreak/>
              <w:t>u lokálnych výrobcov. V roku 2015 Richard Faille opäť vytvoril nový, moderný a jedinečný koncept, ktorý je úspešným pokračovateľom predošlej myšlienky. Je ním Euro Souvenir. Prvá skutočná oficiálna euro suvenírová bankovka „Euro Souvenir“, ktorá sa zvykne označovať aj ako 0 euro bankovka. Nový koncept sa v roku 2015 veľmi úspešne rozbehol v rámci Francúzska a nasledujúce roky sa rozšíril aj do ďalších krajín ako je Nemecko, Rakúsko, Španielsko, Portugalsko, Belgicko, Luxembursko, Švajčiarsko, kde sa rovnako stretol s obrovským záujmom tak turistov, ako aj zberateľov. Od roku 2018 sa tento koncept rozšíril aj na Slovensko a do Českej republiky. Koncept Euro Souvenir však prekročil už aj hranice Eurozóny, či dokonca Európskej únie a niekoľko bankoviek bolo vydaných v krajinách ako je USA, Rusko a Čína.</w:t>
            </w:r>
          </w:p>
          <w:p w:rsidR="00A30034" w:rsidRPr="00CE7CC4" w:rsidRDefault="00A30034" w:rsidP="00A30034">
            <w:pPr>
              <w:spacing w:before="100" w:beforeAutospacing="1" w:after="100" w:afterAutospacing="1" w:line="240" w:lineRule="auto"/>
              <w:outlineLvl w:val="1"/>
              <w:rPr>
                <w:rFonts w:ascii="Times New Roman" w:eastAsia="Times New Roman" w:hAnsi="Times New Roman"/>
                <w:b/>
                <w:bCs/>
                <w:sz w:val="28"/>
                <w:szCs w:val="28"/>
                <w:lang w:eastAsia="sk-SK"/>
              </w:rPr>
            </w:pPr>
            <w:r w:rsidRPr="00CE7CC4">
              <w:rPr>
                <w:rFonts w:ascii="Times New Roman" w:eastAsia="Times New Roman" w:hAnsi="Times New Roman"/>
                <w:b/>
                <w:bCs/>
                <w:sz w:val="28"/>
                <w:szCs w:val="28"/>
                <w:lang w:eastAsia="sk-SK"/>
              </w:rPr>
              <w:t>Čím je koncept Euro Souvenir taký výnimočný?</w:t>
            </w:r>
          </w:p>
          <w:p w:rsidR="00A30034" w:rsidRPr="00CE7CC4" w:rsidRDefault="00A30034" w:rsidP="00A30034">
            <w:pPr>
              <w:spacing w:before="100" w:beforeAutospacing="1" w:after="100" w:afterAutospacing="1" w:line="240" w:lineRule="auto"/>
              <w:rPr>
                <w:rFonts w:ascii="Times New Roman" w:eastAsia="Times New Roman" w:hAnsi="Times New Roman"/>
                <w:sz w:val="28"/>
                <w:szCs w:val="28"/>
                <w:lang w:eastAsia="sk-SK"/>
              </w:rPr>
            </w:pPr>
            <w:r w:rsidRPr="00CE7CC4">
              <w:rPr>
                <w:rFonts w:ascii="Times New Roman" w:eastAsia="Times New Roman" w:hAnsi="Times New Roman"/>
                <w:sz w:val="28"/>
                <w:szCs w:val="28"/>
                <w:lang w:eastAsia="sk-SK"/>
              </w:rPr>
              <w:t>S nástupom eura došlo k určitej strate národnej identity jednotlivých krajín eurozóny vzhľadom k tomu, že sa používajú univerzálne návrhy euro bankoviek, ktoré neumožňujú krajinám používajúcich euro tvorbu vlastných motívov, tradične zobrazujúcich najdôležitejšie kultúrne ale aj prírodné lokality, či osobnosti. Výnimočné na tomto koncepte je práve aj to, že vďaka nemu sa na bankovku môžu opäť dostať významné miesta ale aj osobnosti danej krajiny a to dokonca aj také, ktorým by to nebolo dopriate na obehových bankovkách, vzhľadom na obmedzený počet nominálnych hodnôt bankoviek. Aj napriek individuálnym emisiám jednotlivých krajín, koncept Euro Souvenir krajiny Európy nerozdeľuje, ale naopak spája a to práve prezentovaním ich výnimočných a zaujímavých lokalít či osobností na bankovkách konkrétnej krajiny, ktoré sú v rámci zberateľskej turistiky približované obyvateľom ostatných krajín Európy. Euro Souvenir bankovka nie len že vyzerá ako práva bankovka, ona aj pravá je. Je vyrobená na pravom 100% bavlnenom papieri ako pravé euro bankovky a obsahuje množstvo ochranných prvkov ako sú hologram, vodotlač, mikrotlač, UV ochranné prvky a iné.</w:t>
            </w:r>
          </w:p>
          <w:p w:rsidR="00A30034" w:rsidRPr="00CE7CC4" w:rsidRDefault="00A30034" w:rsidP="00A30034">
            <w:pPr>
              <w:spacing w:before="100" w:beforeAutospacing="1" w:after="100" w:afterAutospacing="1" w:line="240" w:lineRule="auto"/>
              <w:rPr>
                <w:rFonts w:ascii="Times New Roman" w:eastAsia="Times New Roman" w:hAnsi="Times New Roman"/>
                <w:sz w:val="28"/>
                <w:szCs w:val="28"/>
                <w:lang w:eastAsia="sk-SK"/>
              </w:rPr>
            </w:pPr>
            <w:r w:rsidRPr="00CE7CC4">
              <w:rPr>
                <w:rFonts w:ascii="Times New Roman" w:eastAsia="Times New Roman" w:hAnsi="Times New Roman"/>
                <w:b/>
                <w:bCs/>
                <w:sz w:val="28"/>
                <w:szCs w:val="28"/>
                <w:lang w:eastAsia="sk-SK"/>
              </w:rPr>
              <w:t>Staňte sa aj vy súčasťou úspešného konceptu a dostaňte vašu kultúrnu pamiatku, turistickú destináciu či zaujímavú lokalitu na suvenírovú bankovku.</w:t>
            </w:r>
          </w:p>
          <w:p w:rsidR="00A30034" w:rsidRPr="00CE7CC4" w:rsidRDefault="00A30034"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Do projektu sa zapojila aj naša obec Slovenská Ľupča v máji 2020 so zobrazením Hradu Ľupča na 0 Eurovej bankovke.</w:t>
            </w:r>
          </w:p>
          <w:p w:rsidR="00A30034" w:rsidRPr="00CE7CC4" w:rsidRDefault="00A30034" w:rsidP="00E47968">
            <w:pPr>
              <w:pStyle w:val="Odsekzoznamu"/>
              <w:spacing w:after="0" w:line="240" w:lineRule="auto"/>
              <w:ind w:left="0"/>
              <w:rPr>
                <w:rFonts w:ascii="Times New Roman" w:hAnsi="Times New Roman"/>
                <w:sz w:val="28"/>
                <w:szCs w:val="28"/>
              </w:rPr>
            </w:pPr>
          </w:p>
          <w:p w:rsidR="00707239"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 xml:space="preserve"> </w:t>
            </w:r>
          </w:p>
          <w:p w:rsidR="00770B81" w:rsidRDefault="00770B81" w:rsidP="00E47968">
            <w:pPr>
              <w:pStyle w:val="Odsekzoznamu"/>
              <w:spacing w:after="0" w:line="240" w:lineRule="auto"/>
              <w:ind w:left="0"/>
              <w:rPr>
                <w:rFonts w:ascii="Times New Roman" w:hAnsi="Times New Roman"/>
                <w:sz w:val="28"/>
                <w:szCs w:val="28"/>
              </w:rPr>
            </w:pPr>
          </w:p>
          <w:p w:rsidR="00770B81" w:rsidRDefault="00770B81" w:rsidP="00E47968">
            <w:pPr>
              <w:pStyle w:val="Odsekzoznamu"/>
              <w:spacing w:after="0" w:line="240" w:lineRule="auto"/>
              <w:ind w:left="0"/>
              <w:rPr>
                <w:rFonts w:ascii="Times New Roman" w:hAnsi="Times New Roman"/>
                <w:sz w:val="28"/>
                <w:szCs w:val="28"/>
              </w:rPr>
            </w:pPr>
          </w:p>
          <w:p w:rsidR="00770B81" w:rsidRDefault="00770B81" w:rsidP="00E47968">
            <w:pPr>
              <w:pStyle w:val="Odsekzoznamu"/>
              <w:spacing w:after="0" w:line="240" w:lineRule="auto"/>
              <w:ind w:left="0"/>
              <w:rPr>
                <w:rFonts w:ascii="Times New Roman" w:hAnsi="Times New Roman"/>
                <w:sz w:val="28"/>
                <w:szCs w:val="28"/>
              </w:rPr>
            </w:pPr>
          </w:p>
          <w:p w:rsidR="00770B81" w:rsidRPr="00CE7CC4" w:rsidRDefault="00770B81" w:rsidP="00E47968">
            <w:pPr>
              <w:pStyle w:val="Odsekzoznamu"/>
              <w:spacing w:after="0" w:line="240" w:lineRule="auto"/>
              <w:ind w:left="0"/>
              <w:rPr>
                <w:rFonts w:ascii="Times New Roman" w:hAnsi="Times New Roman"/>
                <w:sz w:val="28"/>
                <w:szCs w:val="28"/>
              </w:rPr>
            </w:pPr>
          </w:p>
          <w:p w:rsidR="00A30034" w:rsidRPr="00CE7CC4" w:rsidRDefault="00A30034" w:rsidP="00E47968">
            <w:pPr>
              <w:pStyle w:val="Odsekzoznamu"/>
              <w:spacing w:after="0" w:line="240" w:lineRule="auto"/>
              <w:ind w:left="0"/>
              <w:rPr>
                <w:rFonts w:ascii="Times New Roman" w:hAnsi="Times New Roman"/>
                <w:b/>
                <w:sz w:val="28"/>
                <w:szCs w:val="28"/>
              </w:rPr>
            </w:pPr>
            <w:r w:rsidRPr="00CE7CC4">
              <w:rPr>
                <w:rFonts w:ascii="Times New Roman" w:hAnsi="Times New Roman"/>
                <w:b/>
                <w:sz w:val="28"/>
                <w:szCs w:val="28"/>
              </w:rPr>
              <w:t>Popis aktivity</w:t>
            </w:r>
          </w:p>
          <w:p w:rsidR="00A30034" w:rsidRPr="00CE7CC4" w:rsidRDefault="00A30034"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1.</w:t>
            </w:r>
            <w:r w:rsidR="00707239" w:rsidRPr="00CE7CC4">
              <w:rPr>
                <w:rFonts w:ascii="Times New Roman" w:hAnsi="Times New Roman"/>
                <w:sz w:val="28"/>
                <w:szCs w:val="28"/>
              </w:rPr>
              <w:t xml:space="preserve"> </w:t>
            </w:r>
            <w:r w:rsidRPr="00CE7CC4">
              <w:rPr>
                <w:rFonts w:ascii="Times New Roman" w:hAnsi="Times New Roman"/>
                <w:sz w:val="28"/>
                <w:szCs w:val="28"/>
              </w:rPr>
              <w:t xml:space="preserve">oboznámenie sa s projektom </w:t>
            </w:r>
            <w:r w:rsidR="00707239" w:rsidRPr="00CE7CC4">
              <w:rPr>
                <w:rFonts w:ascii="Times New Roman" w:hAnsi="Times New Roman"/>
                <w:sz w:val="28"/>
                <w:szCs w:val="28"/>
              </w:rPr>
              <w:t>Euro Souvenir</w:t>
            </w:r>
          </w:p>
          <w:p w:rsidR="00A30034" w:rsidRPr="00CE7CC4"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2. ukážka 0 € bankovky Hrad Ľupča (ukážka iných 0 € bankoviek)</w:t>
            </w:r>
          </w:p>
          <w:p w:rsidR="00707239" w:rsidRPr="00CE7CC4"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3. vyhľadaj na internete ďalšie už existujúce bankovky na Slovensku</w:t>
            </w:r>
          </w:p>
          <w:p w:rsidR="00770B81"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 xml:space="preserve">4. priprav návrh 0 € bankovky našej školy, s prihliadnutím na dodržanie </w:t>
            </w:r>
            <w:r w:rsidR="00770B81">
              <w:rPr>
                <w:rFonts w:ascii="Times New Roman" w:hAnsi="Times New Roman"/>
                <w:sz w:val="28"/>
                <w:szCs w:val="28"/>
              </w:rPr>
              <w:t xml:space="preserve"> </w:t>
            </w:r>
          </w:p>
          <w:p w:rsidR="00707239" w:rsidRPr="00CE7CC4" w:rsidRDefault="00770B81" w:rsidP="00E47968">
            <w:pPr>
              <w:pStyle w:val="Odsekzoznamu"/>
              <w:spacing w:after="0" w:line="240" w:lineRule="auto"/>
              <w:ind w:left="0"/>
              <w:rPr>
                <w:rFonts w:ascii="Times New Roman" w:hAnsi="Times New Roman"/>
                <w:sz w:val="28"/>
                <w:szCs w:val="28"/>
              </w:rPr>
            </w:pPr>
            <w:r>
              <w:rPr>
                <w:rFonts w:ascii="Times New Roman" w:hAnsi="Times New Roman"/>
                <w:sz w:val="28"/>
                <w:szCs w:val="28"/>
              </w:rPr>
              <w:t xml:space="preserve">    </w:t>
            </w:r>
            <w:r w:rsidR="00707239" w:rsidRPr="00CE7CC4">
              <w:rPr>
                <w:rFonts w:ascii="Times New Roman" w:hAnsi="Times New Roman"/>
                <w:sz w:val="28"/>
                <w:szCs w:val="28"/>
              </w:rPr>
              <w:t>kritérií pre 0 € bankovky.</w:t>
            </w:r>
            <w:r w:rsidR="005E0219" w:rsidRPr="00CE7CC4">
              <w:rPr>
                <w:rFonts w:ascii="Times New Roman" w:hAnsi="Times New Roman"/>
                <w:sz w:val="28"/>
                <w:szCs w:val="28"/>
              </w:rPr>
              <w:t xml:space="preserve"> </w:t>
            </w:r>
          </w:p>
          <w:p w:rsidR="00707239" w:rsidRPr="00CE7CC4"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5. odprezentuj svoj návrh pred ostatnými spolužiakmi</w:t>
            </w:r>
          </w:p>
          <w:p w:rsidR="00707239" w:rsidRPr="00CE7CC4"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6. hlasovanie žiakov o najlepšom návrhu bankovky</w:t>
            </w:r>
          </w:p>
          <w:p w:rsidR="00707239" w:rsidRPr="00CE7CC4" w:rsidRDefault="00707239" w:rsidP="00E47968">
            <w:pPr>
              <w:pStyle w:val="Odsekzoznamu"/>
              <w:spacing w:after="0" w:line="240" w:lineRule="auto"/>
              <w:ind w:left="0"/>
              <w:rPr>
                <w:rFonts w:ascii="Times New Roman" w:hAnsi="Times New Roman"/>
                <w:sz w:val="28"/>
                <w:szCs w:val="28"/>
              </w:rPr>
            </w:pPr>
            <w:r w:rsidRPr="00CE7CC4">
              <w:rPr>
                <w:rFonts w:ascii="Times New Roman" w:hAnsi="Times New Roman"/>
                <w:sz w:val="28"/>
                <w:szCs w:val="28"/>
              </w:rPr>
              <w:t>7. výs</w:t>
            </w:r>
            <w:r w:rsidR="005E0219" w:rsidRPr="00CE7CC4">
              <w:rPr>
                <w:rFonts w:ascii="Times New Roman" w:hAnsi="Times New Roman"/>
                <w:sz w:val="28"/>
                <w:szCs w:val="28"/>
              </w:rPr>
              <w:t>tavka žiackych prác v priestoroch školy</w:t>
            </w:r>
          </w:p>
          <w:p w:rsidR="00A30034" w:rsidRPr="00CE7CC4" w:rsidRDefault="00A30034" w:rsidP="00E47968">
            <w:pPr>
              <w:pStyle w:val="Odsekzoznamu"/>
              <w:spacing w:after="0" w:line="240" w:lineRule="auto"/>
              <w:ind w:left="0"/>
              <w:rPr>
                <w:rFonts w:ascii="Times New Roman" w:hAnsi="Times New Roman"/>
                <w:sz w:val="28"/>
                <w:szCs w:val="28"/>
              </w:rPr>
            </w:pPr>
          </w:p>
          <w:p w:rsidR="005E0219" w:rsidRPr="00CE7CC4" w:rsidRDefault="005E0219" w:rsidP="00E47968">
            <w:pPr>
              <w:pStyle w:val="Odsekzoznamu"/>
              <w:spacing w:after="0" w:line="240" w:lineRule="auto"/>
              <w:ind w:left="0"/>
              <w:rPr>
                <w:rFonts w:ascii="Times New Roman" w:hAnsi="Times New Roman"/>
                <w:b/>
                <w:sz w:val="28"/>
                <w:szCs w:val="28"/>
              </w:rPr>
            </w:pPr>
            <w:r w:rsidRPr="00CE7CC4">
              <w:rPr>
                <w:rFonts w:ascii="Times New Roman" w:hAnsi="Times New Roman"/>
                <w:b/>
                <w:sz w:val="28"/>
                <w:szCs w:val="28"/>
              </w:rPr>
              <w:t>Odporúčanie</w:t>
            </w:r>
          </w:p>
          <w:p w:rsidR="005E0219" w:rsidRPr="00CE7CC4" w:rsidRDefault="005E0219" w:rsidP="005E0219">
            <w:pPr>
              <w:pStyle w:val="Odsekzoznamu"/>
              <w:numPr>
                <w:ilvl w:val="0"/>
                <w:numId w:val="27"/>
              </w:numPr>
              <w:spacing w:after="0" w:line="240" w:lineRule="auto"/>
              <w:rPr>
                <w:rFonts w:ascii="Times New Roman" w:hAnsi="Times New Roman"/>
                <w:sz w:val="28"/>
                <w:szCs w:val="28"/>
              </w:rPr>
            </w:pPr>
            <w:r w:rsidRPr="00CE7CC4">
              <w:rPr>
                <w:rFonts w:ascii="Times New Roman" w:hAnsi="Times New Roman"/>
                <w:sz w:val="28"/>
                <w:szCs w:val="28"/>
              </w:rPr>
              <w:t>Využitie medzipredmetových vzťahov – informatika, výtvarná výchova, dejepis, geografia, regionálna výchova</w:t>
            </w:r>
          </w:p>
          <w:p w:rsidR="005E0219" w:rsidRPr="00CE7CC4" w:rsidRDefault="005E0219" w:rsidP="005E0219">
            <w:pPr>
              <w:pStyle w:val="Odsekzoznamu"/>
              <w:numPr>
                <w:ilvl w:val="0"/>
                <w:numId w:val="27"/>
              </w:numPr>
              <w:spacing w:after="0" w:line="240" w:lineRule="auto"/>
              <w:rPr>
                <w:rFonts w:ascii="Times New Roman" w:hAnsi="Times New Roman"/>
                <w:sz w:val="28"/>
                <w:szCs w:val="28"/>
              </w:rPr>
            </w:pPr>
            <w:r w:rsidRPr="00CE7CC4">
              <w:rPr>
                <w:rFonts w:ascii="Times New Roman" w:hAnsi="Times New Roman"/>
                <w:sz w:val="28"/>
                <w:szCs w:val="28"/>
              </w:rPr>
              <w:t xml:space="preserve">Možnosť obmeny návrhu podľa regionálnych významných prvkov, lokalít a osobností ( Kláštorisko, Tibor Andrašovan, chránený poniklec slovenský, ... ) </w:t>
            </w:r>
          </w:p>
          <w:p w:rsidR="005E4F06" w:rsidRPr="00CE7CC4" w:rsidRDefault="005E4F06" w:rsidP="00E47968">
            <w:pPr>
              <w:pStyle w:val="Odsekzoznamu"/>
              <w:spacing w:after="0" w:line="240" w:lineRule="auto"/>
              <w:ind w:left="0"/>
              <w:rPr>
                <w:rFonts w:ascii="Times New Roman" w:hAnsi="Times New Roman"/>
                <w:sz w:val="28"/>
                <w:szCs w:val="28"/>
              </w:rPr>
            </w:pPr>
          </w:p>
          <w:p w:rsidR="005E0219" w:rsidRPr="00CE7CC4" w:rsidRDefault="005E0219" w:rsidP="00E47968">
            <w:pPr>
              <w:pStyle w:val="Odsekzoznamu"/>
              <w:spacing w:after="0" w:line="240" w:lineRule="auto"/>
              <w:ind w:left="0"/>
              <w:rPr>
                <w:rFonts w:ascii="Times New Roman" w:hAnsi="Times New Roman"/>
                <w:sz w:val="28"/>
                <w:szCs w:val="28"/>
              </w:rPr>
            </w:pPr>
          </w:p>
          <w:p w:rsidR="005E0219" w:rsidRDefault="005E0219"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Pr="00CE7CC4" w:rsidRDefault="006E3FF6" w:rsidP="00E47968">
            <w:pPr>
              <w:pStyle w:val="Odsekzoznamu"/>
              <w:spacing w:after="0" w:line="240" w:lineRule="auto"/>
              <w:ind w:left="0"/>
              <w:rPr>
                <w:rFonts w:ascii="Times New Roman" w:hAnsi="Times New Roman"/>
                <w:sz w:val="28"/>
                <w:szCs w:val="28"/>
              </w:rPr>
            </w:pPr>
          </w:p>
          <w:p w:rsidR="002C5E3A" w:rsidRPr="00CE7CC4" w:rsidRDefault="002C5E3A" w:rsidP="00E47968">
            <w:pPr>
              <w:pStyle w:val="Odsekzoznamu"/>
              <w:spacing w:after="0" w:line="240" w:lineRule="auto"/>
              <w:ind w:left="0"/>
              <w:rPr>
                <w:rFonts w:ascii="Times New Roman" w:hAnsi="Times New Roman"/>
                <w:sz w:val="28"/>
                <w:szCs w:val="28"/>
              </w:rPr>
            </w:pPr>
          </w:p>
          <w:p w:rsidR="005E0219" w:rsidRPr="00770B81" w:rsidRDefault="00807B90" w:rsidP="00E47968">
            <w:pPr>
              <w:pStyle w:val="Odsekzoznamu"/>
              <w:spacing w:after="0" w:line="240" w:lineRule="auto"/>
              <w:ind w:left="0"/>
              <w:rPr>
                <w:rFonts w:ascii="Times New Roman" w:hAnsi="Times New Roman"/>
                <w:b/>
                <w:sz w:val="32"/>
                <w:szCs w:val="32"/>
              </w:rPr>
            </w:pPr>
            <w:r w:rsidRPr="00770B81">
              <w:rPr>
                <w:rFonts w:ascii="Times New Roman" w:hAnsi="Times New Roman"/>
                <w:b/>
                <w:sz w:val="32"/>
                <w:szCs w:val="32"/>
              </w:rPr>
              <w:lastRenderedPageBreak/>
              <w:t>E) Tri oriešky pre spotrebiteľa</w:t>
            </w:r>
          </w:p>
          <w:p w:rsidR="00807B90" w:rsidRPr="00CE7CC4" w:rsidRDefault="00807B90" w:rsidP="00E47968">
            <w:pPr>
              <w:pStyle w:val="Odsekzoznamu"/>
              <w:spacing w:after="0" w:line="240" w:lineRule="auto"/>
              <w:ind w:left="0"/>
              <w:rPr>
                <w:rFonts w:ascii="Times New Roman" w:hAnsi="Times New Roman"/>
                <w:b/>
                <w:sz w:val="28"/>
                <w:szCs w:val="28"/>
              </w:rPr>
            </w:pPr>
          </w:p>
          <w:p w:rsidR="00807B90" w:rsidRPr="00CE7CC4" w:rsidRDefault="00807B90" w:rsidP="00E47968">
            <w:pPr>
              <w:pStyle w:val="Odsekzoznamu"/>
              <w:spacing w:after="0" w:line="240" w:lineRule="auto"/>
              <w:ind w:left="0"/>
              <w:rPr>
                <w:rFonts w:ascii="Times New Roman" w:hAnsi="Times New Roman"/>
                <w:sz w:val="28"/>
                <w:szCs w:val="28"/>
              </w:rPr>
            </w:pPr>
            <w:r w:rsidRPr="00CE7CC4">
              <w:rPr>
                <w:rFonts w:ascii="Times New Roman" w:hAnsi="Times New Roman"/>
                <w:b/>
                <w:sz w:val="28"/>
                <w:szCs w:val="28"/>
              </w:rPr>
              <w:t xml:space="preserve">Pomôcky – </w:t>
            </w:r>
            <w:r w:rsidRPr="00CE7CC4">
              <w:rPr>
                <w:rFonts w:ascii="Times New Roman" w:hAnsi="Times New Roman"/>
                <w:sz w:val="28"/>
                <w:szCs w:val="28"/>
              </w:rPr>
              <w:t>úvodný text a pomocné texty</w:t>
            </w:r>
            <w:r w:rsidR="00834A34" w:rsidRPr="00CE7CC4">
              <w:rPr>
                <w:rFonts w:ascii="Times New Roman" w:hAnsi="Times New Roman"/>
                <w:sz w:val="28"/>
                <w:szCs w:val="28"/>
              </w:rPr>
              <w:t>, internet, pero, farbičky, papier a farebný papier, nožničky, lepidlo</w:t>
            </w:r>
          </w:p>
          <w:p w:rsidR="00270E63" w:rsidRPr="00CE7CC4" w:rsidRDefault="00270E63" w:rsidP="00E47968">
            <w:pPr>
              <w:pStyle w:val="Odsekzoznamu"/>
              <w:spacing w:after="0" w:line="240" w:lineRule="auto"/>
              <w:ind w:left="0"/>
              <w:rPr>
                <w:rFonts w:ascii="Times New Roman" w:hAnsi="Times New Roman"/>
                <w:sz w:val="28"/>
                <w:szCs w:val="28"/>
              </w:rPr>
            </w:pPr>
          </w:p>
          <w:p w:rsidR="005E0219" w:rsidRPr="00CE7CC4" w:rsidRDefault="00270E63" w:rsidP="00E47968">
            <w:pPr>
              <w:pStyle w:val="Odsekzoznamu"/>
              <w:spacing w:after="0" w:line="240" w:lineRule="auto"/>
              <w:ind w:left="0"/>
              <w:rPr>
                <w:rFonts w:ascii="Times New Roman" w:hAnsi="Times New Roman"/>
                <w:b/>
                <w:sz w:val="28"/>
                <w:szCs w:val="28"/>
              </w:rPr>
            </w:pPr>
            <w:r w:rsidRPr="00CE7CC4">
              <w:rPr>
                <w:rFonts w:ascii="Times New Roman" w:hAnsi="Times New Roman"/>
                <w:b/>
                <w:sz w:val="28"/>
                <w:szCs w:val="28"/>
              </w:rPr>
              <w:t>Oboznámenie sa s úvodným textom -  10 základných práv spotrebiteľov v EU</w:t>
            </w:r>
          </w:p>
          <w:p w:rsidR="00270E63" w:rsidRPr="00CE7CC4" w:rsidRDefault="00270E63" w:rsidP="00E47968">
            <w:pPr>
              <w:pStyle w:val="Odsekzoznamu"/>
              <w:spacing w:after="0" w:line="240" w:lineRule="auto"/>
              <w:ind w:left="0"/>
              <w:rPr>
                <w:rFonts w:ascii="Times New Roman" w:hAnsi="Times New Roman"/>
                <w:b/>
                <w:sz w:val="28"/>
                <w:szCs w:val="28"/>
              </w:rPr>
            </w:pP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1. Nakupujte čo chcete, kde chcete.</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2. Ak výrobok nefunguje, pošlite ho späť.</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3. Vysoká úroveň bezpečnosti pre potraviny a iný spotrebný tovar.</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4. Vedzte, čo jete.</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5. Zmluvy by mali byť korektné voči spotrebiteľom.</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6. Spotrebitelia niekedy môžu zmeniť názor.</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7. Zjednodušenie porovnávania cien.</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8. Spotrebiteľa nemožno zavádzať.</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9. Ochrana počas dovolenky.</w:t>
            </w:r>
          </w:p>
          <w:p w:rsidR="00270E63" w:rsidRPr="00CE7CC4" w:rsidRDefault="00270E63" w:rsidP="00270E63">
            <w:pPr>
              <w:tabs>
                <w:tab w:val="left" w:pos="1114"/>
              </w:tabs>
              <w:jc w:val="both"/>
              <w:rPr>
                <w:rFonts w:ascii="Times New Roman" w:hAnsi="Times New Roman"/>
                <w:sz w:val="28"/>
                <w:szCs w:val="28"/>
              </w:rPr>
            </w:pPr>
            <w:r w:rsidRPr="00CE7CC4">
              <w:rPr>
                <w:rFonts w:ascii="Times New Roman" w:hAnsi="Times New Roman"/>
                <w:sz w:val="28"/>
                <w:szCs w:val="28"/>
              </w:rPr>
              <w:t>10. Účinná náhrada škody pri cezhraničných sporoch.</w:t>
            </w:r>
          </w:p>
          <w:p w:rsidR="00270E63" w:rsidRDefault="00270E63" w:rsidP="00E47968">
            <w:pPr>
              <w:pStyle w:val="Odsekzoznamu"/>
              <w:spacing w:after="0" w:line="240" w:lineRule="auto"/>
              <w:ind w:left="0"/>
              <w:rPr>
                <w:rFonts w:ascii="Times New Roman" w:hAnsi="Times New Roman"/>
                <w:sz w:val="28"/>
                <w:szCs w:val="28"/>
              </w:rPr>
            </w:pPr>
          </w:p>
          <w:p w:rsidR="006E3FF6" w:rsidRDefault="006E3FF6" w:rsidP="00E47968">
            <w:pPr>
              <w:pStyle w:val="Odsekzoznamu"/>
              <w:spacing w:after="0" w:line="240" w:lineRule="auto"/>
              <w:ind w:left="0"/>
              <w:rPr>
                <w:rFonts w:ascii="Times New Roman" w:hAnsi="Times New Roman"/>
                <w:sz w:val="28"/>
                <w:szCs w:val="28"/>
              </w:rPr>
            </w:pPr>
          </w:p>
          <w:p w:rsidR="006E3FF6" w:rsidRPr="00CE7CC4" w:rsidRDefault="006E3FF6" w:rsidP="00E47968">
            <w:pPr>
              <w:pStyle w:val="Odsekzoznamu"/>
              <w:spacing w:after="0" w:line="240" w:lineRule="auto"/>
              <w:ind w:left="0"/>
              <w:rPr>
                <w:rFonts w:ascii="Times New Roman" w:hAnsi="Times New Roman"/>
                <w:sz w:val="28"/>
                <w:szCs w:val="28"/>
              </w:rPr>
            </w:pPr>
          </w:p>
          <w:p w:rsidR="00270E63" w:rsidRPr="006E3FF6" w:rsidRDefault="00270E63" w:rsidP="00E47968">
            <w:pPr>
              <w:pStyle w:val="Odsekzoznamu"/>
              <w:spacing w:after="0" w:line="240" w:lineRule="auto"/>
              <w:ind w:left="0"/>
              <w:rPr>
                <w:rFonts w:ascii="Times New Roman" w:hAnsi="Times New Roman"/>
                <w:b/>
                <w:sz w:val="32"/>
                <w:szCs w:val="32"/>
              </w:rPr>
            </w:pPr>
            <w:r w:rsidRPr="006E3FF6">
              <w:rPr>
                <w:rFonts w:ascii="Times New Roman" w:hAnsi="Times New Roman"/>
                <w:b/>
                <w:sz w:val="32"/>
                <w:szCs w:val="32"/>
              </w:rPr>
              <w:t>Prvý oriešok</w:t>
            </w:r>
            <w:r w:rsidR="002C5E3A" w:rsidRPr="006E3FF6">
              <w:rPr>
                <w:rFonts w:ascii="Times New Roman" w:hAnsi="Times New Roman"/>
                <w:b/>
                <w:sz w:val="32"/>
                <w:szCs w:val="32"/>
              </w:rPr>
              <w:t xml:space="preserve"> - mobil</w:t>
            </w:r>
          </w:p>
          <w:p w:rsidR="006E3FF6" w:rsidRPr="00CE7CC4" w:rsidRDefault="006E3FF6" w:rsidP="00E47968">
            <w:pPr>
              <w:pStyle w:val="Odsekzoznamu"/>
              <w:spacing w:after="0" w:line="240" w:lineRule="auto"/>
              <w:ind w:left="0"/>
              <w:rPr>
                <w:rFonts w:ascii="Times New Roman" w:hAnsi="Times New Roman"/>
                <w:sz w:val="28"/>
                <w:szCs w:val="28"/>
              </w:rPr>
            </w:pPr>
          </w:p>
          <w:p w:rsidR="00AF46ED" w:rsidRPr="00CE7CC4" w:rsidRDefault="00AF46ED" w:rsidP="005B46B7">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Pop</w:t>
            </w:r>
            <w:r w:rsidR="00C25902" w:rsidRPr="00CE7CC4">
              <w:rPr>
                <w:rFonts w:ascii="Times New Roman" w:hAnsi="Times New Roman"/>
                <w:b/>
                <w:sz w:val="28"/>
                <w:szCs w:val="28"/>
              </w:rPr>
              <w:t>is aktivity</w:t>
            </w:r>
            <w:r w:rsidRPr="00CE7CC4">
              <w:rPr>
                <w:rFonts w:ascii="Times New Roman" w:hAnsi="Times New Roman"/>
                <w:b/>
                <w:sz w:val="28"/>
                <w:szCs w:val="28"/>
              </w:rPr>
              <w:t xml:space="preserve">: </w:t>
            </w:r>
          </w:p>
          <w:p w:rsidR="00270E63" w:rsidRPr="00CE7CC4" w:rsidRDefault="00270E63" w:rsidP="005B46B7">
            <w:pPr>
              <w:tabs>
                <w:tab w:val="left" w:pos="1114"/>
              </w:tabs>
              <w:spacing w:after="0" w:line="240" w:lineRule="auto"/>
              <w:rPr>
                <w:rFonts w:ascii="Times New Roman" w:hAnsi="Times New Roman"/>
                <w:b/>
                <w:sz w:val="28"/>
                <w:szCs w:val="28"/>
              </w:rPr>
            </w:pPr>
          </w:p>
          <w:p w:rsidR="002C4349" w:rsidRPr="00CE7CC4" w:rsidRDefault="002C5E3A"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Dramatizácia situácie – čo ak si kúpiš nový mobilný telefón a vzápätí sa ti pokazí?</w:t>
            </w:r>
          </w:p>
          <w:p w:rsidR="002C5E3A" w:rsidRPr="00CE7CC4" w:rsidRDefault="002C5E3A"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Predstav si, že si si kúpil nový mobilný telefón a doma natešený zistíš, že nefunguje. Rodina (trieda), dáva návrhy</w:t>
            </w:r>
            <w:r w:rsidR="00C37F42" w:rsidRPr="00CE7CC4">
              <w:rPr>
                <w:rFonts w:ascii="Times New Roman" w:hAnsi="Times New Roman"/>
                <w:sz w:val="28"/>
                <w:szCs w:val="28"/>
              </w:rPr>
              <w:t xml:space="preserve">, ako problém riešiť. </w:t>
            </w:r>
          </w:p>
          <w:p w:rsidR="00C37F42" w:rsidRPr="00CE7CC4" w:rsidRDefault="00C37F42"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Pri aktivite využijeme brainstorming, zážitkové učenie, práva spotrebiteľa, vyhľadávanie informácií na internete.</w:t>
            </w:r>
          </w:p>
          <w:p w:rsidR="00C37F42" w:rsidRPr="00CE7CC4" w:rsidRDefault="00C37F42" w:rsidP="00E66FFE">
            <w:pPr>
              <w:tabs>
                <w:tab w:val="left" w:pos="1114"/>
              </w:tabs>
              <w:spacing w:after="0" w:line="240" w:lineRule="auto"/>
              <w:rPr>
                <w:rFonts w:ascii="Times New Roman" w:hAnsi="Times New Roman"/>
                <w:sz w:val="28"/>
                <w:szCs w:val="28"/>
              </w:rPr>
            </w:pPr>
          </w:p>
          <w:p w:rsidR="00C37F42" w:rsidRPr="00CE7CC4" w:rsidRDefault="00C37F42"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Vyhodnotenie aktivity:</w:t>
            </w:r>
          </w:p>
          <w:p w:rsidR="00C37F42" w:rsidRPr="00CE7CC4" w:rsidRDefault="00C37F42"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 xml:space="preserve">Podľa európskeho práva môžeme žiadať o opravu, zníženie ceny, zľavu, nový tovar, alebo úplne vrátenie tovaru. Ak produkt, ktorý si kúpime, nevyhovuje </w:t>
            </w:r>
            <w:r w:rsidRPr="00CE7CC4">
              <w:rPr>
                <w:rFonts w:ascii="Times New Roman" w:hAnsi="Times New Roman"/>
                <w:sz w:val="28"/>
                <w:szCs w:val="28"/>
              </w:rPr>
              <w:lastRenderedPageBreak/>
              <w:t>v zmluve uzavretej s predajcom v čase nákupu, môžeme ju zrušiť a mobil môžu opraviť alebo vymeniť. To platí počas 2 rokov po kúpe tovaru.</w:t>
            </w:r>
          </w:p>
          <w:p w:rsidR="00834A34" w:rsidRPr="00CE7CC4" w:rsidRDefault="00834A34" w:rsidP="00E66FFE">
            <w:pPr>
              <w:tabs>
                <w:tab w:val="left" w:pos="1114"/>
              </w:tabs>
              <w:spacing w:after="0" w:line="240" w:lineRule="auto"/>
              <w:rPr>
                <w:rFonts w:ascii="Times New Roman" w:hAnsi="Times New Roman"/>
                <w:i/>
                <w:sz w:val="28"/>
                <w:szCs w:val="28"/>
              </w:rPr>
            </w:pPr>
            <w:r w:rsidRPr="00CE7CC4">
              <w:rPr>
                <w:rFonts w:ascii="Times New Roman" w:hAnsi="Times New Roman"/>
                <w:sz w:val="28"/>
                <w:szCs w:val="28"/>
              </w:rPr>
              <w:t xml:space="preserve">Táto aktivita sa vzťahuje na 2.právo spotrebiteľa z 10 základných práv spotrebiteľov v EU - </w:t>
            </w:r>
            <w:r w:rsidRPr="00CE7CC4">
              <w:rPr>
                <w:rFonts w:ascii="Times New Roman" w:hAnsi="Times New Roman"/>
                <w:i/>
                <w:sz w:val="28"/>
                <w:szCs w:val="28"/>
              </w:rPr>
              <w:t>Ak výrobok nefunguje, pošlite ho späť.</w:t>
            </w:r>
          </w:p>
          <w:p w:rsidR="00834A34" w:rsidRPr="00CE7CC4" w:rsidRDefault="00834A34" w:rsidP="00E66FFE">
            <w:pPr>
              <w:tabs>
                <w:tab w:val="left" w:pos="1114"/>
              </w:tabs>
              <w:spacing w:after="0" w:line="240" w:lineRule="auto"/>
              <w:rPr>
                <w:rFonts w:ascii="Times New Roman" w:hAnsi="Times New Roman"/>
                <w:i/>
                <w:sz w:val="28"/>
                <w:szCs w:val="28"/>
              </w:rPr>
            </w:pPr>
          </w:p>
          <w:p w:rsidR="00834A34" w:rsidRPr="00CE7CC4" w:rsidRDefault="00834A34" w:rsidP="00E66FFE">
            <w:pPr>
              <w:tabs>
                <w:tab w:val="left" w:pos="1114"/>
              </w:tabs>
              <w:spacing w:after="0" w:line="240" w:lineRule="auto"/>
              <w:rPr>
                <w:rFonts w:ascii="Times New Roman" w:hAnsi="Times New Roman"/>
                <w:i/>
                <w:sz w:val="28"/>
                <w:szCs w:val="28"/>
              </w:rPr>
            </w:pPr>
          </w:p>
          <w:p w:rsidR="00834A34" w:rsidRPr="00CE7CC4" w:rsidRDefault="00834A34" w:rsidP="00E66FFE">
            <w:pPr>
              <w:tabs>
                <w:tab w:val="left" w:pos="1114"/>
              </w:tabs>
              <w:spacing w:after="0" w:line="240" w:lineRule="auto"/>
              <w:rPr>
                <w:rFonts w:ascii="Times New Roman" w:hAnsi="Times New Roman"/>
                <w:i/>
                <w:sz w:val="28"/>
                <w:szCs w:val="28"/>
              </w:rPr>
            </w:pPr>
          </w:p>
          <w:p w:rsidR="00133D6D" w:rsidRPr="00CE7CC4" w:rsidRDefault="00133D6D" w:rsidP="00E66FFE">
            <w:pPr>
              <w:tabs>
                <w:tab w:val="left" w:pos="1114"/>
              </w:tabs>
              <w:spacing w:after="0" w:line="240" w:lineRule="auto"/>
              <w:rPr>
                <w:rFonts w:ascii="Times New Roman" w:hAnsi="Times New Roman"/>
                <w:sz w:val="28"/>
                <w:szCs w:val="28"/>
              </w:rPr>
            </w:pPr>
          </w:p>
          <w:p w:rsidR="00133D6D" w:rsidRPr="006E3FF6" w:rsidRDefault="00834A34" w:rsidP="00E66FFE">
            <w:pPr>
              <w:tabs>
                <w:tab w:val="left" w:pos="1114"/>
              </w:tabs>
              <w:spacing w:after="0" w:line="240" w:lineRule="auto"/>
              <w:rPr>
                <w:rFonts w:ascii="Times New Roman" w:hAnsi="Times New Roman"/>
                <w:b/>
                <w:sz w:val="32"/>
                <w:szCs w:val="32"/>
              </w:rPr>
            </w:pPr>
            <w:r w:rsidRPr="006E3FF6">
              <w:rPr>
                <w:rFonts w:ascii="Times New Roman" w:hAnsi="Times New Roman"/>
                <w:b/>
                <w:sz w:val="32"/>
                <w:szCs w:val="32"/>
              </w:rPr>
              <w:t>Druhý oriešok - spotrebiteľ nesmie byť klamaný – vyhral si, aj keď si nesúťažil</w:t>
            </w:r>
          </w:p>
          <w:p w:rsidR="00133D6D" w:rsidRPr="00CE7CC4" w:rsidRDefault="00133D6D" w:rsidP="00E66FFE">
            <w:pPr>
              <w:tabs>
                <w:tab w:val="left" w:pos="1114"/>
              </w:tabs>
              <w:spacing w:after="0" w:line="240" w:lineRule="auto"/>
              <w:rPr>
                <w:rFonts w:ascii="Times New Roman" w:hAnsi="Times New Roman"/>
                <w:sz w:val="28"/>
                <w:szCs w:val="28"/>
              </w:rPr>
            </w:pPr>
          </w:p>
          <w:p w:rsidR="00133D6D" w:rsidRPr="00CE7CC4" w:rsidRDefault="00834A34"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Popis aktivity:</w:t>
            </w:r>
          </w:p>
          <w:p w:rsidR="00133D6D" w:rsidRPr="00CE7CC4" w:rsidRDefault="00133D6D" w:rsidP="00E66FFE">
            <w:pPr>
              <w:tabs>
                <w:tab w:val="left" w:pos="1114"/>
              </w:tabs>
              <w:spacing w:after="0" w:line="240" w:lineRule="auto"/>
              <w:rPr>
                <w:rFonts w:ascii="Times New Roman" w:hAnsi="Times New Roman"/>
                <w:sz w:val="28"/>
                <w:szCs w:val="28"/>
              </w:rPr>
            </w:pPr>
          </w:p>
          <w:p w:rsidR="00133D6D" w:rsidRPr="00CE7CC4" w:rsidRDefault="00834A34"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 xml:space="preserve">Žiaci v skupinách pripravia propagačný materiál, v ktorom budú lákať zákazníkov ku kúpe </w:t>
            </w:r>
            <w:r w:rsidR="009967DB" w:rsidRPr="00CE7CC4">
              <w:rPr>
                <w:rFonts w:ascii="Times New Roman" w:hAnsi="Times New Roman"/>
                <w:sz w:val="28"/>
                <w:szCs w:val="28"/>
              </w:rPr>
              <w:t>ich produktov, pričom môžu využiť prvky zavádzajúcej reklamy – výhra vecnej ceny, aj finančnej ceny, podmienenej objednaním ponúkaného tovaru a telefonovaním na uverejnené čísla.</w:t>
            </w:r>
          </w:p>
          <w:p w:rsidR="009967DB" w:rsidRDefault="009967DB"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Žiaci prezentujú prácu skupiny, ostatní navzájom diskutujú o rizikách spojených s reakciou na takúto ponuku a o morálnych aspektoch takéhoto konania.</w:t>
            </w:r>
          </w:p>
          <w:p w:rsidR="006E3FF6" w:rsidRDefault="006E3FF6" w:rsidP="00E66FFE">
            <w:pPr>
              <w:tabs>
                <w:tab w:val="left" w:pos="1114"/>
              </w:tabs>
              <w:spacing w:after="0" w:line="240" w:lineRule="auto"/>
              <w:rPr>
                <w:rFonts w:ascii="Times New Roman" w:hAnsi="Times New Roman"/>
                <w:sz w:val="28"/>
                <w:szCs w:val="28"/>
              </w:rPr>
            </w:pPr>
          </w:p>
          <w:p w:rsidR="006E3FF6" w:rsidRPr="00CE7CC4" w:rsidRDefault="006E3FF6" w:rsidP="00E66FFE">
            <w:pPr>
              <w:tabs>
                <w:tab w:val="left" w:pos="1114"/>
              </w:tabs>
              <w:spacing w:after="0" w:line="240" w:lineRule="auto"/>
              <w:rPr>
                <w:rFonts w:ascii="Times New Roman" w:hAnsi="Times New Roman"/>
                <w:sz w:val="28"/>
                <w:szCs w:val="28"/>
              </w:rPr>
            </w:pPr>
            <w:r>
              <w:rPr>
                <w:rFonts w:ascii="Times New Roman" w:hAnsi="Times New Roman"/>
                <w:sz w:val="28"/>
                <w:szCs w:val="28"/>
              </w:rPr>
              <w:t>Vyhodnotenie aktivity:</w:t>
            </w:r>
          </w:p>
          <w:p w:rsidR="009967DB" w:rsidRPr="00CE7CC4" w:rsidRDefault="009967DB"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Tento typ reklamy, ktorá zavádza a klame spotrebiteľa, je v EU zakázaná.</w:t>
            </w:r>
          </w:p>
          <w:p w:rsidR="009967DB" w:rsidRPr="00CE7CC4" w:rsidRDefault="009967DB" w:rsidP="009967DB">
            <w:pPr>
              <w:tabs>
                <w:tab w:val="left" w:pos="1114"/>
              </w:tabs>
              <w:spacing w:after="0" w:line="240" w:lineRule="auto"/>
              <w:rPr>
                <w:rFonts w:ascii="Times New Roman" w:hAnsi="Times New Roman"/>
                <w:i/>
                <w:sz w:val="28"/>
                <w:szCs w:val="28"/>
              </w:rPr>
            </w:pPr>
            <w:r w:rsidRPr="00CE7CC4">
              <w:rPr>
                <w:rFonts w:ascii="Times New Roman" w:hAnsi="Times New Roman"/>
                <w:sz w:val="28"/>
                <w:szCs w:val="28"/>
              </w:rPr>
              <w:t xml:space="preserve">Táto aktivita sa vzťahuje na 8.právo spotrebiteľa z 10 základných práv spotrebiteľov v EU - </w:t>
            </w:r>
            <w:r w:rsidRPr="00CE7CC4">
              <w:rPr>
                <w:rFonts w:ascii="Times New Roman" w:hAnsi="Times New Roman"/>
                <w:i/>
                <w:sz w:val="28"/>
                <w:szCs w:val="28"/>
              </w:rPr>
              <w:t>Spotrebiteľa nemožno zavádzať.</w:t>
            </w:r>
          </w:p>
          <w:p w:rsidR="009967DB" w:rsidRPr="00CE7CC4" w:rsidRDefault="009967DB" w:rsidP="009967DB">
            <w:pPr>
              <w:tabs>
                <w:tab w:val="left" w:pos="1114"/>
              </w:tabs>
              <w:spacing w:after="0" w:line="240" w:lineRule="auto"/>
              <w:rPr>
                <w:rFonts w:ascii="Times New Roman" w:hAnsi="Times New Roman"/>
                <w:i/>
                <w:sz w:val="28"/>
                <w:szCs w:val="28"/>
              </w:rPr>
            </w:pPr>
          </w:p>
          <w:p w:rsidR="00834A34" w:rsidRPr="00CE7CC4" w:rsidRDefault="00834A34" w:rsidP="00E66FFE">
            <w:pPr>
              <w:tabs>
                <w:tab w:val="left" w:pos="1114"/>
              </w:tabs>
              <w:spacing w:after="0" w:line="240" w:lineRule="auto"/>
              <w:rPr>
                <w:rFonts w:ascii="Times New Roman" w:hAnsi="Times New Roman"/>
                <w:sz w:val="28"/>
                <w:szCs w:val="28"/>
              </w:rPr>
            </w:pPr>
          </w:p>
          <w:p w:rsidR="00834A34" w:rsidRPr="00CE7CC4" w:rsidRDefault="00834A34" w:rsidP="00E66FFE">
            <w:pPr>
              <w:tabs>
                <w:tab w:val="left" w:pos="1114"/>
              </w:tabs>
              <w:spacing w:after="0" w:line="240" w:lineRule="auto"/>
              <w:rPr>
                <w:rFonts w:ascii="Times New Roman" w:hAnsi="Times New Roman"/>
                <w:sz w:val="28"/>
                <w:szCs w:val="28"/>
              </w:rPr>
            </w:pPr>
          </w:p>
          <w:p w:rsidR="009967DB" w:rsidRPr="006E3FF6" w:rsidRDefault="009967DB" w:rsidP="009967DB">
            <w:pPr>
              <w:pStyle w:val="Odsekzoznamu"/>
              <w:spacing w:after="0" w:line="240" w:lineRule="auto"/>
              <w:ind w:left="0"/>
              <w:rPr>
                <w:rFonts w:ascii="Times New Roman" w:hAnsi="Times New Roman"/>
                <w:b/>
                <w:sz w:val="32"/>
                <w:szCs w:val="32"/>
              </w:rPr>
            </w:pPr>
            <w:r w:rsidRPr="006E3FF6">
              <w:rPr>
                <w:rFonts w:ascii="Times New Roman" w:hAnsi="Times New Roman"/>
                <w:b/>
                <w:sz w:val="32"/>
                <w:szCs w:val="32"/>
              </w:rPr>
              <w:t xml:space="preserve">Tretí oriešok </w:t>
            </w:r>
            <w:r w:rsidR="00660607" w:rsidRPr="006E3FF6">
              <w:rPr>
                <w:rFonts w:ascii="Times New Roman" w:hAnsi="Times New Roman"/>
                <w:b/>
                <w:sz w:val="32"/>
                <w:szCs w:val="32"/>
              </w:rPr>
              <w:t>–</w:t>
            </w:r>
            <w:r w:rsidRPr="006E3FF6">
              <w:rPr>
                <w:rFonts w:ascii="Times New Roman" w:hAnsi="Times New Roman"/>
                <w:b/>
                <w:sz w:val="32"/>
                <w:szCs w:val="32"/>
              </w:rPr>
              <w:t xml:space="preserve"> </w:t>
            </w:r>
            <w:r w:rsidR="00660607" w:rsidRPr="006E3FF6">
              <w:rPr>
                <w:rFonts w:ascii="Times New Roman" w:hAnsi="Times New Roman"/>
                <w:b/>
                <w:sz w:val="32"/>
                <w:szCs w:val="32"/>
              </w:rPr>
              <w:t>vieš, čo ješ?</w:t>
            </w:r>
          </w:p>
          <w:p w:rsidR="00133D6D" w:rsidRPr="00CE7CC4" w:rsidRDefault="00133D6D" w:rsidP="00E66FFE">
            <w:pPr>
              <w:tabs>
                <w:tab w:val="left" w:pos="1114"/>
              </w:tabs>
              <w:spacing w:after="0" w:line="240" w:lineRule="auto"/>
              <w:rPr>
                <w:rFonts w:ascii="Times New Roman" w:hAnsi="Times New Roman"/>
                <w:sz w:val="28"/>
                <w:szCs w:val="28"/>
              </w:rPr>
            </w:pPr>
          </w:p>
          <w:p w:rsidR="00133D6D" w:rsidRPr="00CE7CC4" w:rsidRDefault="00660607"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Popis aktivity</w:t>
            </w:r>
          </w:p>
          <w:p w:rsidR="002C4349" w:rsidRPr="00CE7CC4" w:rsidRDefault="00660607"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Úlohou žiakov je priniesť rôzne potravinové obaly a z nich zistiť informácie o zložení, energetickej hodnote, prísadách, použitých farbivách, konzervačných látkach, sladidlách a krajine pôvodu.</w:t>
            </w:r>
          </w:p>
          <w:p w:rsidR="00660607" w:rsidRDefault="00660607" w:rsidP="00E66FFE">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Usmerňujeme  diskusiu o dôležitosti a potrebe označovania tovarov a najmä ich čítania spotrebiteľmi. Žiaci s intoleranciami a alergiami môžu túto diskusiu obohatiť o vlastné skúsenosti.</w:t>
            </w:r>
          </w:p>
          <w:p w:rsidR="006E3FF6" w:rsidRDefault="006E3FF6" w:rsidP="00E66FFE">
            <w:pPr>
              <w:tabs>
                <w:tab w:val="left" w:pos="1114"/>
              </w:tabs>
              <w:spacing w:after="0" w:line="240" w:lineRule="auto"/>
              <w:rPr>
                <w:rFonts w:ascii="Times New Roman" w:hAnsi="Times New Roman"/>
                <w:sz w:val="28"/>
                <w:szCs w:val="28"/>
              </w:rPr>
            </w:pPr>
          </w:p>
          <w:p w:rsidR="006E3FF6" w:rsidRPr="00CE7CC4" w:rsidRDefault="006E3FF6" w:rsidP="00E66FFE">
            <w:pPr>
              <w:tabs>
                <w:tab w:val="left" w:pos="1114"/>
              </w:tabs>
              <w:spacing w:after="0" w:line="240" w:lineRule="auto"/>
              <w:rPr>
                <w:rFonts w:ascii="Times New Roman" w:hAnsi="Times New Roman"/>
                <w:sz w:val="28"/>
                <w:szCs w:val="28"/>
              </w:rPr>
            </w:pPr>
            <w:r>
              <w:rPr>
                <w:rFonts w:ascii="Times New Roman" w:hAnsi="Times New Roman"/>
                <w:sz w:val="28"/>
                <w:szCs w:val="28"/>
              </w:rPr>
              <w:t>Vyhodnotenie aktivity:</w:t>
            </w:r>
          </w:p>
          <w:p w:rsidR="00660607" w:rsidRDefault="00660607" w:rsidP="00E66FFE">
            <w:pPr>
              <w:tabs>
                <w:tab w:val="left" w:pos="1114"/>
              </w:tabs>
              <w:spacing w:after="0" w:line="240" w:lineRule="auto"/>
              <w:rPr>
                <w:rFonts w:ascii="Times New Roman" w:hAnsi="Times New Roman"/>
                <w:i/>
                <w:sz w:val="28"/>
                <w:szCs w:val="28"/>
              </w:rPr>
            </w:pPr>
            <w:r w:rsidRPr="00CE7CC4">
              <w:rPr>
                <w:rFonts w:ascii="Times New Roman" w:hAnsi="Times New Roman"/>
                <w:sz w:val="28"/>
                <w:szCs w:val="28"/>
              </w:rPr>
              <w:t xml:space="preserve">Táto aktivita sa vzťahuje na 4.právo spotrebiteľa z 10 základných práv spotrebiteľov v EU - </w:t>
            </w:r>
            <w:r w:rsidR="002956A4" w:rsidRPr="00CE7CC4">
              <w:rPr>
                <w:rFonts w:ascii="Times New Roman" w:hAnsi="Times New Roman"/>
                <w:i/>
                <w:sz w:val="28"/>
                <w:szCs w:val="28"/>
              </w:rPr>
              <w:t>Vedzte, čo jete.</w:t>
            </w:r>
          </w:p>
          <w:p w:rsidR="006E3FF6" w:rsidRPr="00CE7CC4" w:rsidRDefault="006E3FF6" w:rsidP="00E66FFE">
            <w:pPr>
              <w:tabs>
                <w:tab w:val="left" w:pos="1114"/>
              </w:tabs>
              <w:spacing w:after="0" w:line="240" w:lineRule="auto"/>
              <w:rPr>
                <w:rFonts w:ascii="Times New Roman" w:hAnsi="Times New Roman"/>
                <w:sz w:val="28"/>
                <w:szCs w:val="28"/>
              </w:rPr>
            </w:pPr>
          </w:p>
          <w:p w:rsidR="00660607" w:rsidRPr="00CE7CC4" w:rsidRDefault="00660607" w:rsidP="00E66FFE">
            <w:pPr>
              <w:tabs>
                <w:tab w:val="left" w:pos="1114"/>
              </w:tabs>
              <w:spacing w:after="0" w:line="240" w:lineRule="auto"/>
              <w:rPr>
                <w:rFonts w:ascii="Times New Roman" w:hAnsi="Times New Roman"/>
                <w:sz w:val="28"/>
                <w:szCs w:val="28"/>
              </w:rPr>
            </w:pPr>
          </w:p>
          <w:p w:rsidR="006E3FF6" w:rsidRDefault="006E3FF6" w:rsidP="008C28CD">
            <w:pPr>
              <w:tabs>
                <w:tab w:val="left" w:pos="1114"/>
              </w:tabs>
              <w:spacing w:after="0" w:line="240" w:lineRule="auto"/>
              <w:rPr>
                <w:rFonts w:ascii="Times New Roman" w:hAnsi="Times New Roman"/>
                <w:b/>
                <w:sz w:val="32"/>
                <w:szCs w:val="32"/>
              </w:rPr>
            </w:pPr>
          </w:p>
          <w:p w:rsidR="00954AE8" w:rsidRDefault="00954AE8" w:rsidP="008C28CD">
            <w:pPr>
              <w:tabs>
                <w:tab w:val="left" w:pos="1114"/>
              </w:tabs>
              <w:spacing w:after="0" w:line="240" w:lineRule="auto"/>
              <w:rPr>
                <w:rFonts w:ascii="Times New Roman" w:hAnsi="Times New Roman"/>
                <w:b/>
                <w:sz w:val="32"/>
                <w:szCs w:val="32"/>
              </w:rPr>
            </w:pPr>
          </w:p>
          <w:p w:rsidR="00954AE8" w:rsidRDefault="00954AE8" w:rsidP="008C28CD">
            <w:pPr>
              <w:tabs>
                <w:tab w:val="left" w:pos="1114"/>
              </w:tabs>
              <w:spacing w:after="0" w:line="240" w:lineRule="auto"/>
              <w:rPr>
                <w:rFonts w:ascii="Times New Roman" w:hAnsi="Times New Roman"/>
                <w:b/>
                <w:sz w:val="32"/>
                <w:szCs w:val="32"/>
              </w:rPr>
            </w:pPr>
          </w:p>
          <w:p w:rsidR="008C28CD" w:rsidRPr="006E3FF6" w:rsidRDefault="008C28CD" w:rsidP="008C28CD">
            <w:pPr>
              <w:tabs>
                <w:tab w:val="left" w:pos="1114"/>
              </w:tabs>
              <w:spacing w:after="0" w:line="240" w:lineRule="auto"/>
              <w:rPr>
                <w:rFonts w:ascii="Times New Roman" w:hAnsi="Times New Roman"/>
                <w:b/>
                <w:sz w:val="32"/>
                <w:szCs w:val="32"/>
              </w:rPr>
            </w:pPr>
            <w:r w:rsidRPr="006E3FF6">
              <w:rPr>
                <w:rFonts w:ascii="Times New Roman" w:hAnsi="Times New Roman"/>
                <w:b/>
                <w:sz w:val="32"/>
                <w:szCs w:val="32"/>
              </w:rPr>
              <w:t>2. Návrh zbierky úloh s tematikou finančnej gramotnosti</w:t>
            </w:r>
          </w:p>
          <w:p w:rsidR="008C28CD" w:rsidRPr="00CE7CC4" w:rsidRDefault="008C28CD" w:rsidP="008C28CD">
            <w:pPr>
              <w:tabs>
                <w:tab w:val="left" w:pos="1114"/>
              </w:tabs>
              <w:spacing w:after="0" w:line="240" w:lineRule="auto"/>
              <w:rPr>
                <w:rFonts w:ascii="Times New Roman" w:hAnsi="Times New Roman"/>
                <w:b/>
                <w:sz w:val="28"/>
                <w:szCs w:val="28"/>
              </w:rPr>
            </w:pPr>
          </w:p>
          <w:p w:rsidR="008C28CD" w:rsidRDefault="008C28CD" w:rsidP="008C28CD">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Pripravovaná zbierka bude mať 4 časti.  V tomto písomnom výstupe sa venujeme 2.časti: Stavebníctvo – odhad nákladov, plánovaný rozpočet, realizačný rozpočet, aplikácia v</w:t>
            </w:r>
            <w:r w:rsidR="006E3FF6">
              <w:rPr>
                <w:rFonts w:ascii="Times New Roman" w:hAnsi="Times New Roman"/>
                <w:sz w:val="28"/>
                <w:szCs w:val="28"/>
              </w:rPr>
              <w:t> </w:t>
            </w:r>
            <w:r w:rsidRPr="00CE7CC4">
              <w:rPr>
                <w:rFonts w:ascii="Times New Roman" w:hAnsi="Times New Roman"/>
                <w:sz w:val="28"/>
                <w:szCs w:val="28"/>
              </w:rPr>
              <w:t>praxi</w:t>
            </w:r>
          </w:p>
          <w:p w:rsidR="006E3FF6" w:rsidRDefault="006E3FF6" w:rsidP="008C28CD">
            <w:pPr>
              <w:tabs>
                <w:tab w:val="left" w:pos="1114"/>
              </w:tabs>
              <w:spacing w:after="0" w:line="240" w:lineRule="auto"/>
              <w:rPr>
                <w:rFonts w:ascii="Times New Roman" w:hAnsi="Times New Roman"/>
                <w:sz w:val="28"/>
                <w:szCs w:val="28"/>
              </w:rPr>
            </w:pPr>
          </w:p>
          <w:p w:rsidR="006E3FF6" w:rsidRDefault="006E3FF6" w:rsidP="008C28CD">
            <w:pPr>
              <w:tabs>
                <w:tab w:val="left" w:pos="1114"/>
              </w:tabs>
              <w:spacing w:after="0" w:line="240" w:lineRule="auto"/>
              <w:rPr>
                <w:rFonts w:ascii="Times New Roman" w:hAnsi="Times New Roman"/>
                <w:sz w:val="28"/>
                <w:szCs w:val="28"/>
              </w:rPr>
            </w:pPr>
          </w:p>
          <w:p w:rsidR="00954AE8" w:rsidRDefault="00954AE8" w:rsidP="008C28CD">
            <w:pPr>
              <w:tabs>
                <w:tab w:val="left" w:pos="1114"/>
              </w:tabs>
              <w:spacing w:after="0" w:line="240" w:lineRule="auto"/>
              <w:rPr>
                <w:rFonts w:ascii="Times New Roman" w:hAnsi="Times New Roman"/>
                <w:sz w:val="28"/>
                <w:szCs w:val="28"/>
              </w:rPr>
            </w:pPr>
          </w:p>
          <w:p w:rsidR="00954AE8" w:rsidRPr="00CE7CC4" w:rsidRDefault="00954AE8" w:rsidP="008C28CD">
            <w:pPr>
              <w:tabs>
                <w:tab w:val="left" w:pos="1114"/>
              </w:tabs>
              <w:spacing w:after="0" w:line="240" w:lineRule="auto"/>
              <w:rPr>
                <w:rFonts w:ascii="Times New Roman" w:hAnsi="Times New Roman"/>
                <w:sz w:val="28"/>
                <w:szCs w:val="28"/>
              </w:rPr>
            </w:pPr>
          </w:p>
          <w:p w:rsidR="00660607" w:rsidRPr="00CE7CC4" w:rsidRDefault="00660607" w:rsidP="00E66FFE">
            <w:pPr>
              <w:tabs>
                <w:tab w:val="left" w:pos="1114"/>
              </w:tabs>
              <w:spacing w:after="0" w:line="240" w:lineRule="auto"/>
              <w:rPr>
                <w:rFonts w:ascii="Times New Roman" w:hAnsi="Times New Roman"/>
                <w:sz w:val="28"/>
                <w:szCs w:val="28"/>
              </w:rPr>
            </w:pPr>
          </w:p>
          <w:p w:rsidR="00434B1F" w:rsidRDefault="002956A4" w:rsidP="00E66FFE">
            <w:pPr>
              <w:tabs>
                <w:tab w:val="left" w:pos="1114"/>
              </w:tabs>
              <w:spacing w:after="0" w:line="240" w:lineRule="auto"/>
              <w:rPr>
                <w:rFonts w:ascii="Times New Roman" w:hAnsi="Times New Roman"/>
                <w:b/>
                <w:sz w:val="32"/>
                <w:szCs w:val="32"/>
              </w:rPr>
            </w:pPr>
            <w:r w:rsidRPr="006E3FF6">
              <w:rPr>
                <w:rFonts w:ascii="Times New Roman" w:hAnsi="Times New Roman"/>
                <w:b/>
                <w:sz w:val="32"/>
                <w:szCs w:val="32"/>
              </w:rPr>
              <w:t>Staviam, staviam dom</w:t>
            </w:r>
          </w:p>
          <w:p w:rsidR="006E3FF6" w:rsidRPr="006E3FF6" w:rsidRDefault="006E3FF6" w:rsidP="00E66FFE">
            <w:pPr>
              <w:tabs>
                <w:tab w:val="left" w:pos="1114"/>
              </w:tabs>
              <w:spacing w:after="0" w:line="240" w:lineRule="auto"/>
              <w:rPr>
                <w:rFonts w:ascii="Times New Roman" w:hAnsi="Times New Roman"/>
                <w:b/>
                <w:sz w:val="32"/>
                <w:szCs w:val="32"/>
              </w:rPr>
            </w:pPr>
          </w:p>
          <w:p w:rsidR="007C65C0" w:rsidRPr="00CE7CC4" w:rsidRDefault="007C65C0" w:rsidP="00E66FFE">
            <w:pPr>
              <w:tabs>
                <w:tab w:val="left" w:pos="1114"/>
              </w:tabs>
              <w:spacing w:after="0" w:line="240" w:lineRule="auto"/>
              <w:rPr>
                <w:rFonts w:ascii="Times New Roman" w:hAnsi="Times New Roman"/>
                <w:sz w:val="28"/>
                <w:szCs w:val="28"/>
              </w:rPr>
            </w:pPr>
          </w:p>
          <w:p w:rsidR="00434B1F" w:rsidRDefault="007C65C0" w:rsidP="002956A4">
            <w:pPr>
              <w:tabs>
                <w:tab w:val="left" w:pos="1114"/>
              </w:tabs>
              <w:spacing w:after="0" w:line="240" w:lineRule="auto"/>
              <w:rPr>
                <w:rFonts w:ascii="Times New Roman" w:hAnsi="Times New Roman"/>
                <w:sz w:val="28"/>
                <w:szCs w:val="28"/>
              </w:rPr>
            </w:pPr>
            <w:r w:rsidRPr="00CE7CC4">
              <w:rPr>
                <w:rFonts w:ascii="Times New Roman" w:hAnsi="Times New Roman"/>
                <w:b/>
                <w:sz w:val="28"/>
                <w:szCs w:val="28"/>
              </w:rPr>
              <w:t>Pomôcky:</w:t>
            </w:r>
            <w:r w:rsidRPr="00CE7CC4">
              <w:rPr>
                <w:rFonts w:ascii="Times New Roman" w:hAnsi="Times New Roman"/>
                <w:sz w:val="28"/>
                <w:szCs w:val="28"/>
              </w:rPr>
              <w:t xml:space="preserve"> </w:t>
            </w:r>
            <w:r w:rsidR="002956A4" w:rsidRPr="00CE7CC4">
              <w:rPr>
                <w:rFonts w:ascii="Times New Roman" w:hAnsi="Times New Roman"/>
                <w:sz w:val="28"/>
                <w:szCs w:val="28"/>
              </w:rPr>
              <w:t>architektonická štúdia – pôdorys stavby, kalkulačka, pero, papier, meracie pásmo</w:t>
            </w:r>
          </w:p>
          <w:p w:rsidR="006E3FF6" w:rsidRPr="00CE7CC4" w:rsidRDefault="006E3FF6" w:rsidP="002956A4">
            <w:pPr>
              <w:tabs>
                <w:tab w:val="left" w:pos="1114"/>
              </w:tabs>
              <w:spacing w:after="0" w:line="240" w:lineRule="auto"/>
              <w:rPr>
                <w:rFonts w:ascii="Times New Roman" w:hAnsi="Times New Roman"/>
                <w:sz w:val="28"/>
                <w:szCs w:val="28"/>
              </w:rPr>
            </w:pPr>
          </w:p>
          <w:p w:rsidR="002956A4" w:rsidRPr="00CE7CC4" w:rsidRDefault="002956A4" w:rsidP="002956A4">
            <w:pPr>
              <w:tabs>
                <w:tab w:val="left" w:pos="1114"/>
              </w:tabs>
              <w:spacing w:after="0" w:line="240" w:lineRule="auto"/>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r w:rsidRPr="00CE7CC4">
              <w:rPr>
                <w:rFonts w:ascii="Times New Roman" w:hAnsi="Times New Roman"/>
                <w:b/>
                <w:bCs/>
                <w:sz w:val="28"/>
                <w:szCs w:val="28"/>
              </w:rPr>
              <w:t>Príklad 1 – pred začatím stavby na základe architektonickej štúdie</w:t>
            </w: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Úlohou žiakov je zostavenie časti rozpočtu – zvislé (stenové) konštrukcie na realizáciu stavby jednoduchého rodinného domu z architektonickej štúdie. Rozpočet (cenový odhad) vychádza z jednotkových kumulatívnych odhadov cien, napr. bežný m</w:t>
            </w:r>
            <w:r w:rsidRPr="00CE7CC4">
              <w:rPr>
                <w:rFonts w:ascii="Times New Roman" w:hAnsi="Times New Roman"/>
                <w:sz w:val="28"/>
                <w:szCs w:val="28"/>
                <w:vertAlign w:val="superscript"/>
              </w:rPr>
              <w:t xml:space="preserve">2 </w:t>
            </w:r>
            <w:r w:rsidRPr="00CE7CC4">
              <w:rPr>
                <w:rFonts w:ascii="Times New Roman" w:hAnsi="Times New Roman"/>
                <w:sz w:val="28"/>
                <w:szCs w:val="28"/>
              </w:rPr>
              <w:t>steny sa skladá z maľovky, jemnej omietky, hrubej omietky, tehly a zapracovania, manipulácie materiálu. Cena je stanovená odhadom na 50 € na m</w:t>
            </w:r>
            <w:r w:rsidRPr="00CE7CC4">
              <w:rPr>
                <w:rFonts w:ascii="Times New Roman" w:hAnsi="Times New Roman"/>
                <w:sz w:val="28"/>
                <w:szCs w:val="28"/>
                <w:vertAlign w:val="superscript"/>
              </w:rPr>
              <w:t>2</w:t>
            </w:r>
            <w:r w:rsidRPr="00CE7CC4">
              <w:rPr>
                <w:rFonts w:ascii="Times New Roman" w:hAnsi="Times New Roman"/>
                <w:sz w:val="28"/>
                <w:szCs w:val="28"/>
              </w:rPr>
              <w:t xml:space="preserve">. </w:t>
            </w: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 xml:space="preserve">Architektonická štúdia je vhodným podkladom pre odhad ceny z kumulovaných cien, ktoré sa približujú reálnej hodnote stavby, ale nie je možné stanoviť presnú cenu nakoľko podrobnosť podkladu nie je dostatočne presne znázornená. </w:t>
            </w: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noProof/>
                <w:sz w:val="28"/>
                <w:szCs w:val="28"/>
                <w:lang w:eastAsia="sk-SK"/>
              </w:rPr>
              <w:lastRenderedPageBreak/>
              <w:drawing>
                <wp:inline distT="0" distB="0" distL="0" distR="0" wp14:anchorId="76C8A394" wp14:editId="0A385024">
                  <wp:extent cx="5585359" cy="3329940"/>
                  <wp:effectExtent l="0" t="0" r="0" b="381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342" cy="3338873"/>
                          </a:xfrm>
                          <a:prstGeom prst="rect">
                            <a:avLst/>
                          </a:prstGeom>
                          <a:noFill/>
                          <a:ln>
                            <a:noFill/>
                          </a:ln>
                        </pic:spPr>
                      </pic:pic>
                    </a:graphicData>
                  </a:graphic>
                </wp:inline>
              </w:drawing>
            </w: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noProof/>
                <w:sz w:val="28"/>
                <w:szCs w:val="28"/>
                <w:lang w:eastAsia="sk-SK"/>
              </w:rPr>
              <w:drawing>
                <wp:inline distT="0" distB="0" distL="0" distR="0" wp14:anchorId="2D6733CB" wp14:editId="6B3ACDDB">
                  <wp:extent cx="1935480" cy="2006741"/>
                  <wp:effectExtent l="0" t="0" r="762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183" cy="2018875"/>
                          </a:xfrm>
                          <a:prstGeom prst="rect">
                            <a:avLst/>
                          </a:prstGeom>
                          <a:noFill/>
                          <a:ln>
                            <a:noFill/>
                          </a:ln>
                        </pic:spPr>
                      </pic:pic>
                    </a:graphicData>
                  </a:graphic>
                </wp:inline>
              </w:drawing>
            </w: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r w:rsidRPr="00CE7CC4">
              <w:rPr>
                <w:rFonts w:ascii="Times New Roman" w:hAnsi="Times New Roman"/>
                <w:b/>
                <w:bCs/>
                <w:sz w:val="28"/>
                <w:szCs w:val="28"/>
              </w:rPr>
              <w:t>Príklad 2 – realizácia stavby</w:t>
            </w: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 xml:space="preserve">Úlohou žiakov je zostavenie časti rozpočtu – zvislé (stenové) konštrukcie na realizáciu stavby jednoduchého rodinného domu z realizačného projektu. </w:t>
            </w: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 xml:space="preserve">Úlohou žiakov je na základe jednoduchého pôdorysu stavebného objektu zistiť skutočné rozmery objektu a ocenenie položiek ich skutočnou cenou. Realizačný projekt obsahuje presnú špecifikáciu jednotlivých materiálov, preto je možné stanoviť presnú cenu konštrukcie. </w:t>
            </w: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Realizačný rozpočet vychádza z platných jednotkových cien, napr. m</w:t>
            </w:r>
            <w:r w:rsidRPr="00CE7CC4">
              <w:rPr>
                <w:rFonts w:ascii="Times New Roman" w:hAnsi="Times New Roman"/>
                <w:sz w:val="28"/>
                <w:szCs w:val="28"/>
                <w:vertAlign w:val="superscript"/>
              </w:rPr>
              <w:t xml:space="preserve">2 </w:t>
            </w:r>
            <w:r w:rsidRPr="00CE7CC4">
              <w:rPr>
                <w:rFonts w:ascii="Times New Roman" w:hAnsi="Times New Roman"/>
                <w:sz w:val="28"/>
                <w:szCs w:val="28"/>
              </w:rPr>
              <w:t xml:space="preserve">steny maľovky akrylátovej bielej (3 €), jemnej omietky  (7 €), hrubej omietky vápeno-cementová hr. 15 mm (12 €), tehly hr. 250 mm P4 (20 €)... </w:t>
            </w: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Pr="00CE7CC4" w:rsidRDefault="002956A4" w:rsidP="002956A4">
            <w:pPr>
              <w:tabs>
                <w:tab w:val="left" w:pos="1114"/>
              </w:tabs>
              <w:spacing w:after="0" w:line="240" w:lineRule="auto"/>
              <w:jc w:val="both"/>
              <w:rPr>
                <w:rFonts w:ascii="Times New Roman" w:hAnsi="Times New Roman"/>
                <w:b/>
                <w:bCs/>
                <w:sz w:val="28"/>
                <w:szCs w:val="28"/>
              </w:rPr>
            </w:pPr>
            <w:r w:rsidRPr="00CE7CC4">
              <w:rPr>
                <w:rFonts w:ascii="Times New Roman" w:hAnsi="Times New Roman"/>
                <w:b/>
                <w:bCs/>
                <w:noProof/>
                <w:sz w:val="28"/>
                <w:szCs w:val="28"/>
                <w:lang w:eastAsia="sk-SK"/>
              </w:rPr>
              <w:drawing>
                <wp:inline distT="0" distB="0" distL="0" distR="0" wp14:anchorId="49F845F7" wp14:editId="54A0F4DD">
                  <wp:extent cx="5568278" cy="3898900"/>
                  <wp:effectExtent l="0" t="0" r="0" b="635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0361" cy="3900359"/>
                          </a:xfrm>
                          <a:prstGeom prst="rect">
                            <a:avLst/>
                          </a:prstGeom>
                          <a:noFill/>
                          <a:ln>
                            <a:noFill/>
                          </a:ln>
                        </pic:spPr>
                      </pic:pic>
                    </a:graphicData>
                  </a:graphic>
                </wp:inline>
              </w:drawing>
            </w:r>
          </w:p>
          <w:p w:rsidR="002956A4" w:rsidRPr="00CE7CC4" w:rsidRDefault="002956A4" w:rsidP="002956A4">
            <w:pPr>
              <w:tabs>
                <w:tab w:val="left" w:pos="1114"/>
              </w:tabs>
              <w:spacing w:after="0" w:line="240" w:lineRule="auto"/>
              <w:jc w:val="both"/>
              <w:rPr>
                <w:rFonts w:ascii="Times New Roman" w:hAnsi="Times New Roman"/>
                <w:b/>
                <w:bCs/>
                <w:sz w:val="28"/>
                <w:szCs w:val="28"/>
              </w:rPr>
            </w:pPr>
          </w:p>
          <w:p w:rsidR="002956A4" w:rsidRDefault="002956A4" w:rsidP="002956A4">
            <w:pPr>
              <w:tabs>
                <w:tab w:val="left" w:pos="1114"/>
              </w:tabs>
              <w:spacing w:after="0" w:line="240" w:lineRule="auto"/>
              <w:jc w:val="both"/>
              <w:rPr>
                <w:rFonts w:ascii="Times New Roman" w:hAnsi="Times New Roman"/>
                <w:sz w:val="28"/>
                <w:szCs w:val="28"/>
              </w:rPr>
            </w:pPr>
          </w:p>
          <w:p w:rsidR="00954AE8" w:rsidRDefault="00954AE8" w:rsidP="002956A4">
            <w:pPr>
              <w:tabs>
                <w:tab w:val="left" w:pos="1114"/>
              </w:tabs>
              <w:spacing w:after="0" w:line="240" w:lineRule="auto"/>
              <w:jc w:val="both"/>
              <w:rPr>
                <w:rFonts w:ascii="Times New Roman" w:hAnsi="Times New Roman"/>
                <w:sz w:val="28"/>
                <w:szCs w:val="28"/>
              </w:rPr>
            </w:pPr>
          </w:p>
          <w:p w:rsidR="00954AE8" w:rsidRPr="00CE7CC4" w:rsidRDefault="00954AE8" w:rsidP="002956A4">
            <w:pPr>
              <w:tabs>
                <w:tab w:val="left" w:pos="1114"/>
              </w:tabs>
              <w:spacing w:after="0" w:line="240" w:lineRule="auto"/>
              <w:jc w:val="both"/>
              <w:rPr>
                <w:rFonts w:ascii="Times New Roman" w:hAnsi="Times New Roman"/>
                <w:sz w:val="28"/>
                <w:szCs w:val="28"/>
              </w:rPr>
            </w:pPr>
          </w:p>
          <w:p w:rsidR="002956A4" w:rsidRPr="00954AE8" w:rsidRDefault="002956A4" w:rsidP="002956A4">
            <w:pPr>
              <w:tabs>
                <w:tab w:val="left" w:pos="1114"/>
              </w:tabs>
              <w:spacing w:after="0" w:line="240" w:lineRule="auto"/>
              <w:jc w:val="both"/>
              <w:rPr>
                <w:rFonts w:ascii="Times New Roman" w:hAnsi="Times New Roman"/>
                <w:b/>
                <w:bCs/>
                <w:sz w:val="32"/>
                <w:szCs w:val="32"/>
              </w:rPr>
            </w:pPr>
            <w:r w:rsidRPr="00954AE8">
              <w:rPr>
                <w:rFonts w:ascii="Times New Roman" w:hAnsi="Times New Roman"/>
                <w:b/>
                <w:bCs/>
                <w:sz w:val="32"/>
                <w:szCs w:val="32"/>
              </w:rPr>
              <w:t>Príklad 3 – zhodnotenie stavby</w:t>
            </w:r>
          </w:p>
          <w:p w:rsidR="002956A4" w:rsidRPr="00CE7CC4" w:rsidRDefault="002956A4" w:rsidP="002956A4">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 xml:space="preserve">Úlohou žiakov je porovnať plánovaný rozpočet stavby s realizačným rozpočtom stavby, stanoviť odchýlku a zistiť či sa jedná o prekročenie alebo úsporu finančných prostriedkov vyjadrených v € a v %. </w:t>
            </w: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Pr="00CE7CC4" w:rsidRDefault="002956A4" w:rsidP="002956A4">
            <w:pPr>
              <w:tabs>
                <w:tab w:val="left" w:pos="1114"/>
              </w:tabs>
              <w:spacing w:after="0" w:line="240" w:lineRule="auto"/>
              <w:jc w:val="both"/>
              <w:rPr>
                <w:rFonts w:ascii="Times New Roman" w:hAnsi="Times New Roman"/>
                <w:sz w:val="28"/>
                <w:szCs w:val="28"/>
              </w:rPr>
            </w:pPr>
          </w:p>
          <w:p w:rsidR="002956A4" w:rsidRDefault="002956A4" w:rsidP="002956A4">
            <w:pPr>
              <w:rPr>
                <w:rFonts w:ascii="Times New Roman" w:hAnsi="Times New Roman"/>
                <w:sz w:val="28"/>
                <w:szCs w:val="28"/>
              </w:rPr>
            </w:pPr>
            <w:r w:rsidRPr="00CE7CC4">
              <w:rPr>
                <w:rFonts w:ascii="Times New Roman" w:hAnsi="Times New Roman"/>
                <w:sz w:val="28"/>
                <w:szCs w:val="28"/>
              </w:rPr>
              <w:t>Doplnenie uvedených príkladov konkrétnymi číslami bude realizované v rámci prípravy na konkrétnu hodinu finančnej gramotnosti.</w:t>
            </w:r>
          </w:p>
          <w:p w:rsidR="00954AE8" w:rsidRPr="00CE7CC4" w:rsidRDefault="00954AE8" w:rsidP="002956A4">
            <w:pPr>
              <w:rPr>
                <w:sz w:val="28"/>
                <w:szCs w:val="28"/>
              </w:rPr>
            </w:pPr>
          </w:p>
          <w:p w:rsidR="002956A4" w:rsidRPr="00954AE8" w:rsidRDefault="008C28CD" w:rsidP="002956A4">
            <w:pPr>
              <w:tabs>
                <w:tab w:val="left" w:pos="1114"/>
              </w:tabs>
              <w:spacing w:after="0" w:line="240" w:lineRule="auto"/>
              <w:rPr>
                <w:rFonts w:ascii="Times New Roman" w:hAnsi="Times New Roman"/>
                <w:b/>
                <w:bCs/>
                <w:sz w:val="28"/>
                <w:szCs w:val="28"/>
              </w:rPr>
            </w:pPr>
            <w:r w:rsidRPr="00954AE8">
              <w:rPr>
                <w:rFonts w:ascii="Times New Roman" w:hAnsi="Times New Roman"/>
                <w:b/>
                <w:bCs/>
                <w:sz w:val="28"/>
                <w:szCs w:val="28"/>
              </w:rPr>
              <w:t>Obmeny úloh:</w:t>
            </w:r>
          </w:p>
          <w:p w:rsidR="008C28CD" w:rsidRPr="00CE7CC4" w:rsidRDefault="00803FA2" w:rsidP="002956A4">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V budove školy vybrať priestor, v ktorom chceme vybudovať priečku, zistiť potrebné údaje na jej stavbu a vypočítať náklady.</w:t>
            </w:r>
          </w:p>
          <w:p w:rsidR="00803FA2" w:rsidRPr="00CE7CC4" w:rsidRDefault="00803FA2" w:rsidP="002956A4">
            <w:pPr>
              <w:tabs>
                <w:tab w:val="left" w:pos="1114"/>
              </w:tabs>
              <w:spacing w:after="0" w:line="240" w:lineRule="auto"/>
              <w:rPr>
                <w:rFonts w:ascii="Times New Roman" w:hAnsi="Times New Roman"/>
                <w:sz w:val="28"/>
                <w:szCs w:val="28"/>
              </w:rPr>
            </w:pPr>
          </w:p>
          <w:p w:rsidR="00803FA2" w:rsidRPr="00CE7CC4" w:rsidRDefault="00803FA2" w:rsidP="002956A4">
            <w:pPr>
              <w:tabs>
                <w:tab w:val="left" w:pos="1114"/>
              </w:tabs>
              <w:spacing w:after="0" w:line="240" w:lineRule="auto"/>
              <w:rPr>
                <w:rFonts w:ascii="Times New Roman" w:hAnsi="Times New Roman"/>
                <w:sz w:val="28"/>
                <w:szCs w:val="28"/>
              </w:rPr>
            </w:pPr>
            <w:r w:rsidRPr="00CE7CC4">
              <w:rPr>
                <w:rFonts w:ascii="Times New Roman" w:hAnsi="Times New Roman"/>
                <w:sz w:val="28"/>
                <w:szCs w:val="28"/>
              </w:rPr>
              <w:t>Vybrať jednoduchý priestor v škole, odmerať ho a zakresliť jeho pôdorys vo vhodnej mierke – každá skupina môže v inej mierke.</w:t>
            </w:r>
          </w:p>
          <w:p w:rsidR="00D510F8" w:rsidRPr="00CE7CC4" w:rsidRDefault="00D510F8" w:rsidP="00E66FFE">
            <w:pPr>
              <w:tabs>
                <w:tab w:val="left" w:pos="1114"/>
              </w:tabs>
              <w:spacing w:after="0" w:line="240" w:lineRule="auto"/>
              <w:rPr>
                <w:rFonts w:ascii="Times New Roman" w:hAnsi="Times New Roman"/>
                <w:sz w:val="28"/>
                <w:szCs w:val="28"/>
              </w:rPr>
            </w:pPr>
          </w:p>
        </w:tc>
      </w:tr>
      <w:tr w:rsidR="00434B1F" w:rsidRPr="00CE7CC4" w:rsidTr="00954AE8">
        <w:trPr>
          <w:trHeight w:val="3811"/>
        </w:trPr>
        <w:tc>
          <w:tcPr>
            <w:tcW w:w="9062" w:type="dxa"/>
          </w:tcPr>
          <w:p w:rsidR="00954AE8" w:rsidRDefault="00954AE8" w:rsidP="00E66FFE">
            <w:pPr>
              <w:tabs>
                <w:tab w:val="left" w:pos="1114"/>
              </w:tabs>
              <w:spacing w:after="0" w:line="240" w:lineRule="auto"/>
              <w:rPr>
                <w:rFonts w:ascii="Times New Roman" w:hAnsi="Times New Roman"/>
                <w:b/>
                <w:sz w:val="28"/>
                <w:szCs w:val="28"/>
              </w:rPr>
            </w:pPr>
          </w:p>
          <w:p w:rsidR="00954AE8" w:rsidRDefault="00954AE8" w:rsidP="00E66FFE">
            <w:pPr>
              <w:tabs>
                <w:tab w:val="left" w:pos="1114"/>
              </w:tabs>
              <w:spacing w:after="0" w:line="240" w:lineRule="auto"/>
              <w:rPr>
                <w:rFonts w:ascii="Times New Roman" w:hAnsi="Times New Roman"/>
                <w:b/>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Záver:</w:t>
            </w:r>
          </w:p>
          <w:p w:rsidR="00D510F8" w:rsidRPr="00CE7CC4" w:rsidRDefault="00D510F8" w:rsidP="00E66FFE">
            <w:pPr>
              <w:tabs>
                <w:tab w:val="left" w:pos="1114"/>
              </w:tabs>
              <w:spacing w:after="0" w:line="240" w:lineRule="auto"/>
              <w:rPr>
                <w:rFonts w:ascii="Times New Roman" w:hAnsi="Times New Roman"/>
                <w:sz w:val="28"/>
                <w:szCs w:val="28"/>
              </w:rPr>
            </w:pPr>
          </w:p>
          <w:p w:rsidR="00434B1F" w:rsidRPr="00CE7CC4" w:rsidRDefault="00434B1F" w:rsidP="00E66FFE">
            <w:pPr>
              <w:tabs>
                <w:tab w:val="left" w:pos="1114"/>
              </w:tabs>
              <w:spacing w:after="0" w:line="240" w:lineRule="auto"/>
              <w:rPr>
                <w:rFonts w:ascii="Times New Roman" w:hAnsi="Times New Roman"/>
                <w:b/>
                <w:sz w:val="28"/>
                <w:szCs w:val="28"/>
              </w:rPr>
            </w:pPr>
            <w:r w:rsidRPr="00CE7CC4">
              <w:rPr>
                <w:rFonts w:ascii="Times New Roman" w:hAnsi="Times New Roman"/>
                <w:b/>
                <w:sz w:val="28"/>
                <w:szCs w:val="28"/>
              </w:rPr>
              <w:t>Zhrnutia a odporúčania pre činnosť pedagogických zamestnancov</w:t>
            </w:r>
          </w:p>
          <w:p w:rsidR="00434B1F" w:rsidRPr="00CE7CC4" w:rsidRDefault="00434B1F" w:rsidP="00E66FFE">
            <w:pPr>
              <w:tabs>
                <w:tab w:val="left" w:pos="1114"/>
              </w:tabs>
              <w:spacing w:after="0" w:line="240" w:lineRule="auto"/>
              <w:rPr>
                <w:rFonts w:ascii="Times New Roman" w:hAnsi="Times New Roman"/>
                <w:sz w:val="28"/>
                <w:szCs w:val="28"/>
              </w:rPr>
            </w:pPr>
          </w:p>
          <w:p w:rsidR="00434B1F" w:rsidRPr="00CE7CC4" w:rsidRDefault="000E24DC" w:rsidP="00356B73">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Nasledovné činnosti boli vybrané, lebo  najlepšie korešpondujú s cieľmi klubu a rozvojom finančnej gramotnosti</w:t>
            </w:r>
            <w:r w:rsidR="00803FA2" w:rsidRPr="00CE7CC4">
              <w:rPr>
                <w:rFonts w:ascii="Times New Roman" w:hAnsi="Times New Roman"/>
                <w:sz w:val="28"/>
                <w:szCs w:val="28"/>
              </w:rPr>
              <w:t>, práv spotrebiteľa aj čítaním s porozumením.</w:t>
            </w:r>
            <w:r w:rsidRPr="00CE7CC4">
              <w:rPr>
                <w:rFonts w:ascii="Times New Roman" w:hAnsi="Times New Roman"/>
                <w:sz w:val="28"/>
                <w:szCs w:val="28"/>
              </w:rPr>
              <w:t xml:space="preserve"> Náš klub sa zameral na finančnú gramotnosť, nakoľko vidíme nedostatky v praktických skúsenostiach u žiakov. Nedostatky sú najmä pri riešení úloh zo života, žiaci majú málo skúseností, nedokážu správne hospodáriť s finančnými prostriedkami, neorientujú sa v spotrebiteľskom svete</w:t>
            </w:r>
            <w:r w:rsidR="00803FA2" w:rsidRPr="00CE7CC4">
              <w:rPr>
                <w:rFonts w:ascii="Times New Roman" w:hAnsi="Times New Roman"/>
                <w:sz w:val="28"/>
                <w:szCs w:val="28"/>
              </w:rPr>
              <w:t>, nepoznajú práva spotrebiteľa, neuvedomujú si vplyv reklamy</w:t>
            </w:r>
            <w:r w:rsidRPr="00CE7CC4">
              <w:rPr>
                <w:rFonts w:ascii="Times New Roman" w:hAnsi="Times New Roman"/>
                <w:sz w:val="28"/>
                <w:szCs w:val="28"/>
              </w:rPr>
              <w:t>.</w:t>
            </w:r>
            <w:r w:rsidR="00803FA2" w:rsidRPr="00CE7CC4">
              <w:rPr>
                <w:rFonts w:ascii="Times New Roman" w:hAnsi="Times New Roman"/>
                <w:sz w:val="28"/>
                <w:szCs w:val="28"/>
              </w:rPr>
              <w:t xml:space="preserve"> Pre oživenie sme </w:t>
            </w:r>
            <w:r w:rsidR="00CE7CC4" w:rsidRPr="00CE7CC4">
              <w:rPr>
                <w:rFonts w:ascii="Times New Roman" w:hAnsi="Times New Roman"/>
                <w:sz w:val="28"/>
                <w:szCs w:val="28"/>
              </w:rPr>
              <w:t>zaradili úlohu o návrhu eurobankovky. Na posilnenie praktických skúseností sme zaradili úlohy zo stavebníctva.</w:t>
            </w:r>
          </w:p>
          <w:p w:rsidR="00507E6B" w:rsidRPr="00CE7CC4" w:rsidRDefault="00507E6B" w:rsidP="00356B73">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Odporúčame kolegom využívať rôzne aktivity na rozvoj finančnej gramotnosti, aby žiakov čo najviac zaujali a prejavili aktívny záujem.</w:t>
            </w:r>
          </w:p>
          <w:p w:rsidR="00434B1F" w:rsidRPr="00CE7CC4" w:rsidRDefault="00507E6B" w:rsidP="00356B73">
            <w:pPr>
              <w:tabs>
                <w:tab w:val="left" w:pos="1114"/>
              </w:tabs>
              <w:spacing w:after="0" w:line="240" w:lineRule="auto"/>
              <w:jc w:val="both"/>
              <w:rPr>
                <w:rFonts w:ascii="Times New Roman" w:hAnsi="Times New Roman"/>
                <w:sz w:val="28"/>
                <w:szCs w:val="28"/>
              </w:rPr>
            </w:pPr>
            <w:r w:rsidRPr="00CE7CC4">
              <w:rPr>
                <w:rFonts w:ascii="Times New Roman" w:hAnsi="Times New Roman"/>
                <w:sz w:val="28"/>
                <w:szCs w:val="28"/>
              </w:rPr>
              <w:t>Finančná gramotnosť podľa NŠFG je „Schopnosť využívať poznatky, zručnosti a skúsenosti na efektívne riadenie vlastných finančných zdrojov s cieľom zaistiť celoživotné finančné zabezpečenie seba a svojej domácnosti“ ( MŠVVaŠ SR, 2014)</w:t>
            </w:r>
          </w:p>
          <w:p w:rsidR="00434B1F" w:rsidRPr="00CE7CC4" w:rsidRDefault="00434B1F" w:rsidP="00E66FFE">
            <w:pPr>
              <w:tabs>
                <w:tab w:val="left" w:pos="1114"/>
              </w:tabs>
              <w:spacing w:after="0" w:line="240" w:lineRule="auto"/>
              <w:rPr>
                <w:rFonts w:ascii="Times New Roman" w:hAnsi="Times New Roman"/>
                <w:sz w:val="28"/>
                <w:szCs w:val="28"/>
              </w:rPr>
            </w:pPr>
          </w:p>
        </w:tc>
      </w:tr>
    </w:tbl>
    <w:p w:rsidR="003C12F2" w:rsidRPr="00CE7CC4" w:rsidRDefault="003C12F2" w:rsidP="00B440DB">
      <w:pPr>
        <w:tabs>
          <w:tab w:val="left" w:pos="1114"/>
        </w:tabs>
        <w:rPr>
          <w:sz w:val="28"/>
          <w:szCs w:val="28"/>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6"/>
        <w:gridCol w:w="5039"/>
      </w:tblGrid>
      <w:tr w:rsidR="00434B1F" w:rsidRPr="00954AE8" w:rsidTr="00954AE8">
        <w:trPr>
          <w:trHeight w:val="557"/>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Vypracoval (meno, priezvisko)</w:t>
            </w:r>
          </w:p>
        </w:tc>
        <w:tc>
          <w:tcPr>
            <w:tcW w:w="5039" w:type="dxa"/>
            <w:vAlign w:val="center"/>
          </w:tcPr>
          <w:p w:rsidR="00434B1F" w:rsidRPr="00954AE8" w:rsidRDefault="00E504A0" w:rsidP="00CE7CC4">
            <w:pPr>
              <w:tabs>
                <w:tab w:val="left" w:pos="1114"/>
              </w:tabs>
              <w:spacing w:after="0" w:line="240" w:lineRule="auto"/>
              <w:rPr>
                <w:sz w:val="28"/>
                <w:szCs w:val="28"/>
              </w:rPr>
            </w:pPr>
            <w:r w:rsidRPr="00954AE8">
              <w:rPr>
                <w:rFonts w:ascii="Times New Roman" w:hAnsi="Times New Roman"/>
                <w:sz w:val="28"/>
                <w:szCs w:val="28"/>
              </w:rPr>
              <w:t xml:space="preserve">Mgr. </w:t>
            </w:r>
            <w:r w:rsidR="00CE7CC4" w:rsidRPr="00954AE8">
              <w:rPr>
                <w:rFonts w:ascii="Times New Roman" w:hAnsi="Times New Roman"/>
                <w:sz w:val="28"/>
                <w:szCs w:val="28"/>
              </w:rPr>
              <w:t>Dagmar Jakušová</w:t>
            </w:r>
          </w:p>
        </w:tc>
      </w:tr>
      <w:tr w:rsidR="00434B1F" w:rsidRPr="00954AE8" w:rsidTr="00954AE8">
        <w:trPr>
          <w:trHeight w:val="525"/>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Dátum</w:t>
            </w:r>
          </w:p>
        </w:tc>
        <w:tc>
          <w:tcPr>
            <w:tcW w:w="5039" w:type="dxa"/>
            <w:vAlign w:val="center"/>
          </w:tcPr>
          <w:p w:rsidR="00434B1F" w:rsidRPr="00954AE8" w:rsidRDefault="00E85A0F" w:rsidP="00CE7CC4">
            <w:pPr>
              <w:tabs>
                <w:tab w:val="left" w:pos="1114"/>
              </w:tabs>
              <w:spacing w:after="0" w:line="240" w:lineRule="auto"/>
              <w:rPr>
                <w:rFonts w:ascii="Times New Roman" w:hAnsi="Times New Roman"/>
                <w:sz w:val="28"/>
                <w:szCs w:val="28"/>
              </w:rPr>
            </w:pPr>
            <w:r w:rsidRPr="00954AE8">
              <w:rPr>
                <w:rFonts w:ascii="Times New Roman" w:hAnsi="Times New Roman"/>
                <w:sz w:val="28"/>
                <w:szCs w:val="28"/>
              </w:rPr>
              <w:t>3</w:t>
            </w:r>
            <w:r w:rsidR="00CE7CC4" w:rsidRPr="00954AE8">
              <w:rPr>
                <w:rFonts w:ascii="Times New Roman" w:hAnsi="Times New Roman"/>
                <w:sz w:val="28"/>
                <w:szCs w:val="28"/>
              </w:rPr>
              <w:t>0</w:t>
            </w:r>
            <w:r w:rsidRPr="00954AE8">
              <w:rPr>
                <w:rFonts w:ascii="Times New Roman" w:hAnsi="Times New Roman"/>
                <w:sz w:val="28"/>
                <w:szCs w:val="28"/>
              </w:rPr>
              <w:t>.0</w:t>
            </w:r>
            <w:r w:rsidR="00CE7CC4" w:rsidRPr="00954AE8">
              <w:rPr>
                <w:rFonts w:ascii="Times New Roman" w:hAnsi="Times New Roman"/>
                <w:sz w:val="28"/>
                <w:szCs w:val="28"/>
              </w:rPr>
              <w:t>6</w:t>
            </w:r>
            <w:r w:rsidRPr="00954AE8">
              <w:rPr>
                <w:rFonts w:ascii="Times New Roman" w:hAnsi="Times New Roman"/>
                <w:sz w:val="28"/>
                <w:szCs w:val="28"/>
              </w:rPr>
              <w:t>.2020</w:t>
            </w:r>
          </w:p>
        </w:tc>
      </w:tr>
      <w:tr w:rsidR="00434B1F" w:rsidRPr="00954AE8" w:rsidTr="00954AE8">
        <w:trPr>
          <w:trHeight w:val="589"/>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Podpis</w:t>
            </w:r>
          </w:p>
        </w:tc>
        <w:tc>
          <w:tcPr>
            <w:tcW w:w="5039" w:type="dxa"/>
          </w:tcPr>
          <w:p w:rsidR="00434B1F" w:rsidRPr="00954AE8" w:rsidRDefault="00434B1F" w:rsidP="00E66FFE">
            <w:pPr>
              <w:tabs>
                <w:tab w:val="left" w:pos="1114"/>
              </w:tabs>
              <w:spacing w:after="0" w:line="240" w:lineRule="auto"/>
              <w:rPr>
                <w:sz w:val="28"/>
                <w:szCs w:val="28"/>
              </w:rPr>
            </w:pPr>
          </w:p>
        </w:tc>
      </w:tr>
      <w:tr w:rsidR="00434B1F" w:rsidRPr="00954AE8" w:rsidTr="00954AE8">
        <w:trPr>
          <w:trHeight w:val="525"/>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Schválil (meno, priezvisko)</w:t>
            </w:r>
          </w:p>
        </w:tc>
        <w:tc>
          <w:tcPr>
            <w:tcW w:w="5039" w:type="dxa"/>
          </w:tcPr>
          <w:p w:rsidR="00434B1F" w:rsidRPr="00954AE8" w:rsidRDefault="003A1329" w:rsidP="00CE7CC4">
            <w:pPr>
              <w:tabs>
                <w:tab w:val="left" w:pos="1114"/>
              </w:tabs>
              <w:spacing w:after="0" w:line="240" w:lineRule="auto"/>
              <w:rPr>
                <w:sz w:val="28"/>
                <w:szCs w:val="28"/>
              </w:rPr>
            </w:pPr>
            <w:r w:rsidRPr="00954AE8">
              <w:rPr>
                <w:rFonts w:ascii="Times New Roman" w:hAnsi="Times New Roman"/>
                <w:sz w:val="28"/>
                <w:szCs w:val="28"/>
              </w:rPr>
              <w:t xml:space="preserve">Mgr. Renáta Maloveská, Mgr. </w:t>
            </w:r>
            <w:r w:rsidR="00CE7CC4" w:rsidRPr="00954AE8">
              <w:rPr>
                <w:rFonts w:ascii="Times New Roman" w:hAnsi="Times New Roman"/>
                <w:sz w:val="28"/>
                <w:szCs w:val="28"/>
              </w:rPr>
              <w:t>Anna Dávidová</w:t>
            </w:r>
            <w:r w:rsidRPr="00954AE8">
              <w:rPr>
                <w:rFonts w:ascii="Times New Roman" w:hAnsi="Times New Roman"/>
                <w:sz w:val="28"/>
                <w:szCs w:val="28"/>
              </w:rPr>
              <w:t>, Ing.Petra Lesníková, PhD.</w:t>
            </w:r>
          </w:p>
        </w:tc>
      </w:tr>
      <w:tr w:rsidR="00434B1F" w:rsidRPr="00954AE8" w:rsidTr="00954AE8">
        <w:trPr>
          <w:trHeight w:val="557"/>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Dátum</w:t>
            </w:r>
          </w:p>
        </w:tc>
        <w:tc>
          <w:tcPr>
            <w:tcW w:w="5039" w:type="dxa"/>
            <w:vAlign w:val="center"/>
          </w:tcPr>
          <w:p w:rsidR="00434B1F" w:rsidRPr="00954AE8" w:rsidRDefault="00E85A0F" w:rsidP="00CE7CC4">
            <w:pPr>
              <w:tabs>
                <w:tab w:val="left" w:pos="1114"/>
              </w:tabs>
              <w:spacing w:after="0" w:line="240" w:lineRule="auto"/>
              <w:rPr>
                <w:rFonts w:ascii="Times New Roman" w:hAnsi="Times New Roman"/>
                <w:sz w:val="28"/>
                <w:szCs w:val="28"/>
              </w:rPr>
            </w:pPr>
            <w:r w:rsidRPr="00954AE8">
              <w:rPr>
                <w:rFonts w:ascii="Times New Roman" w:hAnsi="Times New Roman"/>
                <w:sz w:val="28"/>
                <w:szCs w:val="28"/>
              </w:rPr>
              <w:t>3</w:t>
            </w:r>
            <w:r w:rsidR="00CE7CC4" w:rsidRPr="00954AE8">
              <w:rPr>
                <w:rFonts w:ascii="Times New Roman" w:hAnsi="Times New Roman"/>
                <w:sz w:val="28"/>
                <w:szCs w:val="28"/>
              </w:rPr>
              <w:t>0</w:t>
            </w:r>
            <w:r w:rsidRPr="00954AE8">
              <w:rPr>
                <w:rFonts w:ascii="Times New Roman" w:hAnsi="Times New Roman"/>
                <w:sz w:val="28"/>
                <w:szCs w:val="28"/>
              </w:rPr>
              <w:t>.0</w:t>
            </w:r>
            <w:r w:rsidR="00CE7CC4" w:rsidRPr="00954AE8">
              <w:rPr>
                <w:rFonts w:ascii="Times New Roman" w:hAnsi="Times New Roman"/>
                <w:sz w:val="28"/>
                <w:szCs w:val="28"/>
              </w:rPr>
              <w:t>6</w:t>
            </w:r>
            <w:r w:rsidRPr="00954AE8">
              <w:rPr>
                <w:rFonts w:ascii="Times New Roman" w:hAnsi="Times New Roman"/>
                <w:sz w:val="28"/>
                <w:szCs w:val="28"/>
              </w:rPr>
              <w:t>.2020</w:t>
            </w:r>
          </w:p>
        </w:tc>
      </w:tr>
      <w:tr w:rsidR="00434B1F" w:rsidRPr="00954AE8" w:rsidTr="00954AE8">
        <w:trPr>
          <w:trHeight w:val="557"/>
        </w:trPr>
        <w:tc>
          <w:tcPr>
            <w:tcW w:w="4026" w:type="dxa"/>
            <w:vAlign w:val="center"/>
          </w:tcPr>
          <w:p w:rsidR="00434B1F" w:rsidRPr="00954AE8" w:rsidRDefault="00434B1F" w:rsidP="00C42A8C">
            <w:pPr>
              <w:pStyle w:val="Odsekzoznamu"/>
              <w:numPr>
                <w:ilvl w:val="0"/>
                <w:numId w:val="13"/>
              </w:numPr>
              <w:tabs>
                <w:tab w:val="left" w:pos="1114"/>
              </w:tabs>
              <w:spacing w:after="0" w:line="240" w:lineRule="auto"/>
              <w:rPr>
                <w:rFonts w:ascii="Times New Roman" w:hAnsi="Times New Roman"/>
                <w:sz w:val="28"/>
                <w:szCs w:val="28"/>
              </w:rPr>
            </w:pPr>
            <w:r w:rsidRPr="00954AE8">
              <w:rPr>
                <w:rFonts w:ascii="Times New Roman" w:hAnsi="Times New Roman"/>
                <w:sz w:val="28"/>
                <w:szCs w:val="28"/>
              </w:rPr>
              <w:t>Podpis</w:t>
            </w:r>
          </w:p>
        </w:tc>
        <w:tc>
          <w:tcPr>
            <w:tcW w:w="5039" w:type="dxa"/>
          </w:tcPr>
          <w:p w:rsidR="00434B1F" w:rsidRPr="00954AE8" w:rsidRDefault="00434B1F" w:rsidP="00E66FFE">
            <w:pPr>
              <w:tabs>
                <w:tab w:val="left" w:pos="1114"/>
              </w:tabs>
              <w:spacing w:after="0" w:line="240" w:lineRule="auto"/>
              <w:rPr>
                <w:sz w:val="28"/>
                <w:szCs w:val="28"/>
              </w:rPr>
            </w:pPr>
          </w:p>
          <w:p w:rsidR="00CE7CC4" w:rsidRPr="00954AE8" w:rsidRDefault="00CE7CC4" w:rsidP="00E66FFE">
            <w:pPr>
              <w:tabs>
                <w:tab w:val="left" w:pos="1114"/>
              </w:tabs>
              <w:spacing w:after="0" w:line="240" w:lineRule="auto"/>
              <w:rPr>
                <w:sz w:val="28"/>
                <w:szCs w:val="28"/>
              </w:rPr>
            </w:pPr>
          </w:p>
          <w:p w:rsidR="00CE7CC4" w:rsidRPr="00954AE8" w:rsidRDefault="00CE7CC4" w:rsidP="00E66FFE">
            <w:pPr>
              <w:tabs>
                <w:tab w:val="left" w:pos="1114"/>
              </w:tabs>
              <w:spacing w:after="0" w:line="240" w:lineRule="auto"/>
              <w:rPr>
                <w:sz w:val="28"/>
                <w:szCs w:val="28"/>
              </w:rPr>
            </w:pPr>
          </w:p>
        </w:tc>
      </w:tr>
    </w:tbl>
    <w:p w:rsidR="00D2060B" w:rsidRPr="00CE7CC4" w:rsidRDefault="00D2060B" w:rsidP="00D510F8">
      <w:pPr>
        <w:rPr>
          <w:rFonts w:ascii="Times New Roman" w:hAnsi="Times New Roman"/>
          <w:b/>
          <w:sz w:val="28"/>
          <w:szCs w:val="28"/>
        </w:rPr>
      </w:pPr>
    </w:p>
    <w:p w:rsidR="00D510F8" w:rsidRPr="00CE7CC4" w:rsidRDefault="00D510F8" w:rsidP="00D510F8">
      <w:pPr>
        <w:rPr>
          <w:rFonts w:ascii="Times New Roman" w:hAnsi="Times New Roman"/>
          <w:b/>
          <w:sz w:val="28"/>
          <w:szCs w:val="28"/>
        </w:rPr>
      </w:pPr>
    </w:p>
    <w:p w:rsidR="00D510F8" w:rsidRPr="00CE7CC4" w:rsidRDefault="00D510F8" w:rsidP="00D510F8">
      <w:pPr>
        <w:rPr>
          <w:rFonts w:ascii="Times New Roman" w:hAnsi="Times New Roman"/>
          <w:b/>
          <w:sz w:val="28"/>
          <w:szCs w:val="28"/>
        </w:rPr>
      </w:pPr>
    </w:p>
    <w:p w:rsidR="00D510F8" w:rsidRPr="00CE7CC4" w:rsidRDefault="00D510F8" w:rsidP="00D510F8">
      <w:pPr>
        <w:rPr>
          <w:rFonts w:ascii="Times New Roman" w:hAnsi="Times New Roman"/>
          <w:b/>
          <w:sz w:val="28"/>
          <w:szCs w:val="28"/>
        </w:rPr>
      </w:pPr>
    </w:p>
    <w:sectPr w:rsidR="00D510F8" w:rsidRPr="00CE7CC4" w:rsidSect="00FC68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F9" w:rsidRDefault="00FF0CF9" w:rsidP="00CF35D8">
      <w:pPr>
        <w:spacing w:after="0" w:line="240" w:lineRule="auto"/>
      </w:pPr>
      <w:r>
        <w:separator/>
      </w:r>
    </w:p>
  </w:endnote>
  <w:endnote w:type="continuationSeparator" w:id="0">
    <w:p w:rsidR="00FF0CF9" w:rsidRDefault="00FF0CF9"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F9" w:rsidRDefault="00FF0CF9" w:rsidP="00CF35D8">
      <w:pPr>
        <w:spacing w:after="0" w:line="240" w:lineRule="auto"/>
      </w:pPr>
      <w:r>
        <w:separator/>
      </w:r>
    </w:p>
  </w:footnote>
  <w:footnote w:type="continuationSeparator" w:id="0">
    <w:p w:rsidR="00FF0CF9" w:rsidRDefault="00FF0CF9"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CA7B5C"/>
    <w:lvl w:ilvl="0">
      <w:start w:val="1"/>
      <w:numFmt w:val="bullet"/>
      <w:pStyle w:val="slovanzoznam"/>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85E9BE0"/>
    <w:lvl w:ilvl="0">
      <w:start w:val="1"/>
      <w:numFmt w:val="decimal"/>
      <w:lvlText w:val="%1."/>
      <w:lvlJc w:val="left"/>
      <w:pPr>
        <w:tabs>
          <w:tab w:val="num" w:pos="360"/>
        </w:tabs>
        <w:ind w:left="360" w:hanging="360"/>
      </w:pPr>
      <w:rPr>
        <w:rFonts w:cs="Times New Roman"/>
      </w:rPr>
    </w:lvl>
  </w:abstractNum>
  <w:abstractNum w:abstractNumId="2"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6936378"/>
    <w:multiLevelType w:val="hybridMultilevel"/>
    <w:tmpl w:val="613CBCC0"/>
    <w:lvl w:ilvl="0" w:tplc="3D0A1D24">
      <w:start w:val="1"/>
      <w:numFmt w:val="upperLetter"/>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B6CBB"/>
    <w:multiLevelType w:val="hybridMultilevel"/>
    <w:tmpl w:val="1B5E2C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10D6357"/>
    <w:multiLevelType w:val="hybridMultilevel"/>
    <w:tmpl w:val="8AC2A5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702A84"/>
    <w:multiLevelType w:val="multilevel"/>
    <w:tmpl w:val="84B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232C"/>
    <w:multiLevelType w:val="hybridMultilevel"/>
    <w:tmpl w:val="1F7C3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2D11EB"/>
    <w:multiLevelType w:val="hybridMultilevel"/>
    <w:tmpl w:val="A5682236"/>
    <w:lvl w:ilvl="0" w:tplc="9F54D1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A16D84"/>
    <w:multiLevelType w:val="hybridMultilevel"/>
    <w:tmpl w:val="418E5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14E7219"/>
    <w:multiLevelType w:val="hybridMultilevel"/>
    <w:tmpl w:val="FCCA62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425DC2"/>
    <w:multiLevelType w:val="hybridMultilevel"/>
    <w:tmpl w:val="5C6E5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3D52FD"/>
    <w:multiLevelType w:val="hybridMultilevel"/>
    <w:tmpl w:val="17BCE4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6142BC"/>
    <w:multiLevelType w:val="multilevel"/>
    <w:tmpl w:val="3A84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15250"/>
    <w:multiLevelType w:val="hybridMultilevel"/>
    <w:tmpl w:val="2AE8769C"/>
    <w:lvl w:ilvl="0" w:tplc="19A4F466">
      <w:start w:val="4"/>
      <w:numFmt w:val="upperLetter"/>
      <w:lvlText w:val="%1)"/>
      <w:lvlJc w:val="left"/>
      <w:pPr>
        <w:ind w:left="115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4B7EF0"/>
    <w:multiLevelType w:val="hybridMultilevel"/>
    <w:tmpl w:val="0B1EC1F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DCC1404"/>
    <w:multiLevelType w:val="hybridMultilevel"/>
    <w:tmpl w:val="47DE9C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F46A79"/>
    <w:multiLevelType w:val="hybridMultilevel"/>
    <w:tmpl w:val="EFC4F6F8"/>
    <w:lvl w:ilvl="0" w:tplc="27DED2AA">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B31032"/>
    <w:multiLevelType w:val="multilevel"/>
    <w:tmpl w:val="9F7AA1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3346B2"/>
    <w:multiLevelType w:val="hybridMultilevel"/>
    <w:tmpl w:val="A998A15E"/>
    <w:lvl w:ilvl="0" w:tplc="041B000F">
      <w:start w:val="1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874AA3"/>
    <w:multiLevelType w:val="hybridMultilevel"/>
    <w:tmpl w:val="BFE64C78"/>
    <w:lvl w:ilvl="0" w:tplc="B0D2175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7611F0A"/>
    <w:multiLevelType w:val="hybridMultilevel"/>
    <w:tmpl w:val="134EF5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4A2DFF"/>
    <w:multiLevelType w:val="hybridMultilevel"/>
    <w:tmpl w:val="B9AE01CA"/>
    <w:lvl w:ilvl="0" w:tplc="041B0001">
      <w:start w:val="1"/>
      <w:numFmt w:val="bullet"/>
      <w:lvlText w:val=""/>
      <w:lvlJc w:val="left"/>
      <w:pPr>
        <w:ind w:left="1509" w:hanging="360"/>
      </w:pPr>
      <w:rPr>
        <w:rFonts w:ascii="Symbol" w:hAnsi="Symbol" w:hint="default"/>
      </w:rPr>
    </w:lvl>
    <w:lvl w:ilvl="1" w:tplc="041B0003" w:tentative="1">
      <w:start w:val="1"/>
      <w:numFmt w:val="bullet"/>
      <w:lvlText w:val="o"/>
      <w:lvlJc w:val="left"/>
      <w:pPr>
        <w:ind w:left="2229" w:hanging="360"/>
      </w:pPr>
      <w:rPr>
        <w:rFonts w:ascii="Courier New" w:hAnsi="Courier New" w:hint="default"/>
      </w:rPr>
    </w:lvl>
    <w:lvl w:ilvl="2" w:tplc="041B0005" w:tentative="1">
      <w:start w:val="1"/>
      <w:numFmt w:val="bullet"/>
      <w:lvlText w:val=""/>
      <w:lvlJc w:val="left"/>
      <w:pPr>
        <w:ind w:left="2949" w:hanging="360"/>
      </w:pPr>
      <w:rPr>
        <w:rFonts w:ascii="Wingdings" w:hAnsi="Wingdings" w:hint="default"/>
      </w:rPr>
    </w:lvl>
    <w:lvl w:ilvl="3" w:tplc="041B0001" w:tentative="1">
      <w:start w:val="1"/>
      <w:numFmt w:val="bullet"/>
      <w:lvlText w:val=""/>
      <w:lvlJc w:val="left"/>
      <w:pPr>
        <w:ind w:left="3669" w:hanging="360"/>
      </w:pPr>
      <w:rPr>
        <w:rFonts w:ascii="Symbol" w:hAnsi="Symbol" w:hint="default"/>
      </w:rPr>
    </w:lvl>
    <w:lvl w:ilvl="4" w:tplc="041B0003" w:tentative="1">
      <w:start w:val="1"/>
      <w:numFmt w:val="bullet"/>
      <w:lvlText w:val="o"/>
      <w:lvlJc w:val="left"/>
      <w:pPr>
        <w:ind w:left="4389" w:hanging="360"/>
      </w:pPr>
      <w:rPr>
        <w:rFonts w:ascii="Courier New" w:hAnsi="Courier New" w:hint="default"/>
      </w:rPr>
    </w:lvl>
    <w:lvl w:ilvl="5" w:tplc="041B0005" w:tentative="1">
      <w:start w:val="1"/>
      <w:numFmt w:val="bullet"/>
      <w:lvlText w:val=""/>
      <w:lvlJc w:val="left"/>
      <w:pPr>
        <w:ind w:left="5109" w:hanging="360"/>
      </w:pPr>
      <w:rPr>
        <w:rFonts w:ascii="Wingdings" w:hAnsi="Wingdings" w:hint="default"/>
      </w:rPr>
    </w:lvl>
    <w:lvl w:ilvl="6" w:tplc="041B0001" w:tentative="1">
      <w:start w:val="1"/>
      <w:numFmt w:val="bullet"/>
      <w:lvlText w:val=""/>
      <w:lvlJc w:val="left"/>
      <w:pPr>
        <w:ind w:left="5829" w:hanging="360"/>
      </w:pPr>
      <w:rPr>
        <w:rFonts w:ascii="Symbol" w:hAnsi="Symbol" w:hint="default"/>
      </w:rPr>
    </w:lvl>
    <w:lvl w:ilvl="7" w:tplc="041B0003" w:tentative="1">
      <w:start w:val="1"/>
      <w:numFmt w:val="bullet"/>
      <w:lvlText w:val="o"/>
      <w:lvlJc w:val="left"/>
      <w:pPr>
        <w:ind w:left="6549" w:hanging="360"/>
      </w:pPr>
      <w:rPr>
        <w:rFonts w:ascii="Courier New" w:hAnsi="Courier New" w:hint="default"/>
      </w:rPr>
    </w:lvl>
    <w:lvl w:ilvl="8" w:tplc="041B0005" w:tentative="1">
      <w:start w:val="1"/>
      <w:numFmt w:val="bullet"/>
      <w:lvlText w:val=""/>
      <w:lvlJc w:val="left"/>
      <w:pPr>
        <w:ind w:left="7269" w:hanging="360"/>
      </w:pPr>
      <w:rPr>
        <w:rFonts w:ascii="Wingdings" w:hAnsi="Wingdings" w:hint="default"/>
      </w:rPr>
    </w:lvl>
  </w:abstractNum>
  <w:abstractNum w:abstractNumId="26" w15:restartNumberingAfterBreak="0">
    <w:nsid w:val="7DEE5F56"/>
    <w:multiLevelType w:val="hybridMultilevel"/>
    <w:tmpl w:val="4E3E0B5E"/>
    <w:lvl w:ilvl="0" w:tplc="8264B3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
  </w:num>
  <w:num w:numId="3">
    <w:abstractNumId w:val="23"/>
  </w:num>
  <w:num w:numId="4">
    <w:abstractNumId w:val="2"/>
  </w:num>
  <w:num w:numId="5">
    <w:abstractNumId w:val="21"/>
  </w:num>
  <w:num w:numId="6">
    <w:abstractNumId w:val="22"/>
  </w:num>
  <w:num w:numId="7">
    <w:abstractNumId w:val="25"/>
  </w:num>
  <w:num w:numId="8">
    <w:abstractNumId w:val="0"/>
  </w:num>
  <w:num w:numId="9">
    <w:abstractNumId w:val="16"/>
  </w:num>
  <w:num w:numId="10">
    <w:abstractNumId w:val="15"/>
  </w:num>
  <w:num w:numId="11">
    <w:abstractNumId w:val="4"/>
  </w:num>
  <w:num w:numId="12">
    <w:abstractNumId w:val="12"/>
  </w:num>
  <w:num w:numId="13">
    <w:abstractNumId w:val="19"/>
  </w:num>
  <w:num w:numId="14">
    <w:abstractNumId w:val="8"/>
  </w:num>
  <w:num w:numId="15">
    <w:abstractNumId w:val="5"/>
  </w:num>
  <w:num w:numId="16">
    <w:abstractNumId w:val="7"/>
  </w:num>
  <w:num w:numId="17">
    <w:abstractNumId w:val="9"/>
  </w:num>
  <w:num w:numId="18">
    <w:abstractNumId w:val="3"/>
  </w:num>
  <w:num w:numId="19">
    <w:abstractNumId w:val="20"/>
  </w:num>
  <w:num w:numId="20">
    <w:abstractNumId w:val="17"/>
  </w:num>
  <w:num w:numId="21">
    <w:abstractNumId w:val="13"/>
  </w:num>
  <w:num w:numId="22">
    <w:abstractNumId w:val="6"/>
  </w:num>
  <w:num w:numId="23">
    <w:abstractNumId w:val="18"/>
  </w:num>
  <w:num w:numId="24">
    <w:abstractNumId w:val="26"/>
  </w:num>
  <w:num w:numId="25">
    <w:abstractNumId w:val="10"/>
  </w:num>
  <w:num w:numId="26">
    <w:abstractNumId w:val="14"/>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53B89"/>
    <w:rsid w:val="000551F9"/>
    <w:rsid w:val="000E24DC"/>
    <w:rsid w:val="000E6FBF"/>
    <w:rsid w:val="000F127B"/>
    <w:rsid w:val="00101253"/>
    <w:rsid w:val="00133D6D"/>
    <w:rsid w:val="00137CC9"/>
    <w:rsid w:val="001572DC"/>
    <w:rsid w:val="00191046"/>
    <w:rsid w:val="001A578A"/>
    <w:rsid w:val="001A5EA2"/>
    <w:rsid w:val="001B1053"/>
    <w:rsid w:val="001B1CF1"/>
    <w:rsid w:val="001C3E1A"/>
    <w:rsid w:val="001C4CA3"/>
    <w:rsid w:val="001E527D"/>
    <w:rsid w:val="001F0221"/>
    <w:rsid w:val="001F2044"/>
    <w:rsid w:val="00203036"/>
    <w:rsid w:val="0022337F"/>
    <w:rsid w:val="00225CD9"/>
    <w:rsid w:val="00270E63"/>
    <w:rsid w:val="002956A4"/>
    <w:rsid w:val="002C4349"/>
    <w:rsid w:val="002C5E3A"/>
    <w:rsid w:val="002D7F9B"/>
    <w:rsid w:val="002D7FC6"/>
    <w:rsid w:val="002E3F1A"/>
    <w:rsid w:val="002E6905"/>
    <w:rsid w:val="0034733D"/>
    <w:rsid w:val="00352880"/>
    <w:rsid w:val="00356B73"/>
    <w:rsid w:val="00372609"/>
    <w:rsid w:val="003825F8"/>
    <w:rsid w:val="00383F59"/>
    <w:rsid w:val="003A04D3"/>
    <w:rsid w:val="003A1329"/>
    <w:rsid w:val="003A2D94"/>
    <w:rsid w:val="003C12F2"/>
    <w:rsid w:val="00434B1F"/>
    <w:rsid w:val="00446402"/>
    <w:rsid w:val="004942BA"/>
    <w:rsid w:val="004C05D7"/>
    <w:rsid w:val="004E0CF9"/>
    <w:rsid w:val="004F2024"/>
    <w:rsid w:val="004F368A"/>
    <w:rsid w:val="00507E6B"/>
    <w:rsid w:val="005361EC"/>
    <w:rsid w:val="00537954"/>
    <w:rsid w:val="0055263C"/>
    <w:rsid w:val="00574921"/>
    <w:rsid w:val="00583AF0"/>
    <w:rsid w:val="00592E27"/>
    <w:rsid w:val="005B46B7"/>
    <w:rsid w:val="005C5160"/>
    <w:rsid w:val="005D45CC"/>
    <w:rsid w:val="005E0219"/>
    <w:rsid w:val="005E4F06"/>
    <w:rsid w:val="005E5891"/>
    <w:rsid w:val="006377DA"/>
    <w:rsid w:val="00660607"/>
    <w:rsid w:val="006642FC"/>
    <w:rsid w:val="00686676"/>
    <w:rsid w:val="006B6CBE"/>
    <w:rsid w:val="006E3FF6"/>
    <w:rsid w:val="006E77C5"/>
    <w:rsid w:val="00707239"/>
    <w:rsid w:val="00715CA8"/>
    <w:rsid w:val="00757969"/>
    <w:rsid w:val="00770B81"/>
    <w:rsid w:val="00792F88"/>
    <w:rsid w:val="00796333"/>
    <w:rsid w:val="007A5170"/>
    <w:rsid w:val="007A6CFA"/>
    <w:rsid w:val="007C65C0"/>
    <w:rsid w:val="007C6799"/>
    <w:rsid w:val="00803FA2"/>
    <w:rsid w:val="008058B8"/>
    <w:rsid w:val="00807B90"/>
    <w:rsid w:val="008152AD"/>
    <w:rsid w:val="00834A34"/>
    <w:rsid w:val="008721DB"/>
    <w:rsid w:val="00893882"/>
    <w:rsid w:val="008C28CD"/>
    <w:rsid w:val="008C3B1D"/>
    <w:rsid w:val="008C3C41"/>
    <w:rsid w:val="008D169D"/>
    <w:rsid w:val="008F62F0"/>
    <w:rsid w:val="009202AD"/>
    <w:rsid w:val="00932294"/>
    <w:rsid w:val="00954AE8"/>
    <w:rsid w:val="009733F4"/>
    <w:rsid w:val="00982C0F"/>
    <w:rsid w:val="009967DB"/>
    <w:rsid w:val="009C2B5E"/>
    <w:rsid w:val="009F4F76"/>
    <w:rsid w:val="00A30034"/>
    <w:rsid w:val="00A42FE0"/>
    <w:rsid w:val="00A63053"/>
    <w:rsid w:val="00A635B9"/>
    <w:rsid w:val="00A66C9D"/>
    <w:rsid w:val="00A71E3A"/>
    <w:rsid w:val="00A9043F"/>
    <w:rsid w:val="00A93515"/>
    <w:rsid w:val="00A97BA7"/>
    <w:rsid w:val="00AB111C"/>
    <w:rsid w:val="00AD0997"/>
    <w:rsid w:val="00AF46ED"/>
    <w:rsid w:val="00B03A91"/>
    <w:rsid w:val="00B417E4"/>
    <w:rsid w:val="00B42E8A"/>
    <w:rsid w:val="00B440DB"/>
    <w:rsid w:val="00B71530"/>
    <w:rsid w:val="00B766CA"/>
    <w:rsid w:val="00B90395"/>
    <w:rsid w:val="00BB5601"/>
    <w:rsid w:val="00BF2F35"/>
    <w:rsid w:val="00BF4792"/>
    <w:rsid w:val="00C065E1"/>
    <w:rsid w:val="00C25902"/>
    <w:rsid w:val="00C37F42"/>
    <w:rsid w:val="00C42A8C"/>
    <w:rsid w:val="00C6139C"/>
    <w:rsid w:val="00CD6D5D"/>
    <w:rsid w:val="00CD7D64"/>
    <w:rsid w:val="00CE7CC4"/>
    <w:rsid w:val="00CF21F2"/>
    <w:rsid w:val="00CF35D8"/>
    <w:rsid w:val="00D0796E"/>
    <w:rsid w:val="00D2060B"/>
    <w:rsid w:val="00D2242C"/>
    <w:rsid w:val="00D259EB"/>
    <w:rsid w:val="00D336BD"/>
    <w:rsid w:val="00D510F8"/>
    <w:rsid w:val="00D5619C"/>
    <w:rsid w:val="00D853C9"/>
    <w:rsid w:val="00DA6ABC"/>
    <w:rsid w:val="00DC0B5A"/>
    <w:rsid w:val="00DC59AF"/>
    <w:rsid w:val="00DD54ED"/>
    <w:rsid w:val="00DF46D6"/>
    <w:rsid w:val="00E212F4"/>
    <w:rsid w:val="00E33240"/>
    <w:rsid w:val="00E42C9F"/>
    <w:rsid w:val="00E47968"/>
    <w:rsid w:val="00E504A0"/>
    <w:rsid w:val="00E66FFE"/>
    <w:rsid w:val="00E77FAD"/>
    <w:rsid w:val="00E85A0F"/>
    <w:rsid w:val="00EA0B16"/>
    <w:rsid w:val="00EC5730"/>
    <w:rsid w:val="00F11A4B"/>
    <w:rsid w:val="00F23B24"/>
    <w:rsid w:val="00F61779"/>
    <w:rsid w:val="00F738A3"/>
    <w:rsid w:val="00FC6840"/>
    <w:rsid w:val="00FD3420"/>
    <w:rsid w:val="00FE050F"/>
    <w:rsid w:val="00FF0C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9C467"/>
  <w15:docId w15:val="{A78AA9D4-4715-4187-ADBA-7E27EBE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6840"/>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paragraph" w:styleId="Nadpis2">
    <w:name w:val="heading 2"/>
    <w:basedOn w:val="Normlny"/>
    <w:next w:val="Normlny"/>
    <w:link w:val="Nadpis2Char"/>
    <w:semiHidden/>
    <w:unhideWhenUsed/>
    <w:qFormat/>
    <w:locked/>
    <w:rsid w:val="00A300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semiHidden/>
    <w:unhideWhenUsed/>
    <w:qFormat/>
    <w:locked/>
    <w:rsid w:val="00E47968"/>
    <w:pPr>
      <w:keepNext/>
      <w:spacing w:before="240" w:after="60"/>
      <w:outlineLvl w:val="2"/>
    </w:pPr>
    <w:rPr>
      <w:rFonts w:ascii="Cambria" w:eastAsia="Times New Roman" w:hAnsi="Cambria"/>
      <w:b/>
      <w:bCs/>
      <w:sz w:val="26"/>
      <w:szCs w:val="26"/>
    </w:rPr>
  </w:style>
  <w:style w:type="paragraph" w:styleId="Nadpis9">
    <w:name w:val="heading 9"/>
    <w:basedOn w:val="Normlny"/>
    <w:next w:val="Normlny"/>
    <w:link w:val="Nadpis9Char"/>
    <w:uiPriority w:val="99"/>
    <w:qFormat/>
    <w:rsid w:val="009202AD"/>
    <w:pPr>
      <w:keepNext/>
      <w:keepLines/>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character" w:customStyle="1" w:styleId="Nadpis9Char">
    <w:name w:val="Nadpis 9 Char"/>
    <w:link w:val="Nadpis9"/>
    <w:uiPriority w:val="99"/>
    <w:locked/>
    <w:rsid w:val="009202AD"/>
    <w:rPr>
      <w:rFonts w:ascii="Cambria" w:hAnsi="Cambria" w:cs="Times New Roman"/>
      <w:i/>
      <w:iCs/>
      <w:color w:val="404040"/>
      <w:sz w:val="20"/>
      <w:szCs w:val="20"/>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5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slovanzoznam">
    <w:name w:val="List Number"/>
    <w:aliases w:val="List Number Justified"/>
    <w:basedOn w:val="Normlny"/>
    <w:uiPriority w:val="99"/>
    <w:rsid w:val="009202AD"/>
    <w:pPr>
      <w:numPr>
        <w:numId w:val="8"/>
      </w:numPr>
      <w:tabs>
        <w:tab w:val="clear" w:pos="643"/>
        <w:tab w:val="num" w:pos="284"/>
      </w:tabs>
      <w:spacing w:after="0" w:line="240" w:lineRule="auto"/>
      <w:ind w:left="284" w:hanging="284"/>
      <w:jc w:val="both"/>
    </w:pPr>
    <w:rPr>
      <w:rFonts w:ascii="Verdana" w:eastAsia="Times New Roman" w:hAnsi="Verdana"/>
      <w:color w:val="333333"/>
      <w:sz w:val="20"/>
      <w:szCs w:val="24"/>
      <w:lang w:val="en-GB" w:eastAsia="en-GB"/>
    </w:rPr>
  </w:style>
  <w:style w:type="character" w:styleId="Odkaznakomentr">
    <w:name w:val="annotation reference"/>
    <w:uiPriority w:val="99"/>
    <w:semiHidden/>
    <w:rsid w:val="001B1053"/>
    <w:rPr>
      <w:rFonts w:cs="Times New Roman"/>
      <w:sz w:val="16"/>
      <w:szCs w:val="16"/>
    </w:rPr>
  </w:style>
  <w:style w:type="paragraph" w:styleId="Textkomentra">
    <w:name w:val="annotation text"/>
    <w:basedOn w:val="Normlny"/>
    <w:link w:val="TextkomentraChar"/>
    <w:uiPriority w:val="99"/>
    <w:semiHidden/>
    <w:rsid w:val="001B1053"/>
    <w:pPr>
      <w:spacing w:line="240" w:lineRule="auto"/>
    </w:pPr>
    <w:rPr>
      <w:sz w:val="20"/>
      <w:szCs w:val="20"/>
    </w:rPr>
  </w:style>
  <w:style w:type="character" w:customStyle="1" w:styleId="TextkomentraChar">
    <w:name w:val="Text komentára Char"/>
    <w:link w:val="Textkomentra"/>
    <w:uiPriority w:val="99"/>
    <w:semiHidden/>
    <w:locked/>
    <w:rsid w:val="001B1053"/>
    <w:rPr>
      <w:rFonts w:cs="Times New Roman"/>
      <w:sz w:val="20"/>
      <w:szCs w:val="20"/>
    </w:rPr>
  </w:style>
  <w:style w:type="paragraph" w:styleId="Predmetkomentra">
    <w:name w:val="annotation subject"/>
    <w:basedOn w:val="Textkomentra"/>
    <w:next w:val="Textkomentra"/>
    <w:link w:val="PredmetkomentraChar"/>
    <w:uiPriority w:val="99"/>
    <w:semiHidden/>
    <w:rsid w:val="001B1053"/>
    <w:rPr>
      <w:b/>
      <w:bCs/>
    </w:rPr>
  </w:style>
  <w:style w:type="character" w:customStyle="1" w:styleId="PredmetkomentraChar">
    <w:name w:val="Predmet komentára Char"/>
    <w:link w:val="Predmetkomentra"/>
    <w:uiPriority w:val="99"/>
    <w:semiHidden/>
    <w:locked/>
    <w:rsid w:val="001B1053"/>
    <w:rPr>
      <w:rFonts w:cs="Times New Roman"/>
      <w:b/>
      <w:bCs/>
      <w:sz w:val="20"/>
      <w:szCs w:val="20"/>
    </w:rPr>
  </w:style>
  <w:style w:type="paragraph" w:styleId="Revzia">
    <w:name w:val="Revision"/>
    <w:hidden/>
    <w:uiPriority w:val="99"/>
    <w:semiHidden/>
    <w:rsid w:val="001B1053"/>
    <w:rPr>
      <w:sz w:val="22"/>
      <w:szCs w:val="22"/>
      <w:lang w:eastAsia="en-US"/>
    </w:rPr>
  </w:style>
  <w:style w:type="paragraph" w:customStyle="1" w:styleId="Odsekzoznamu1">
    <w:name w:val="Odsek zoznamu1"/>
    <w:basedOn w:val="Normlny"/>
    <w:rsid w:val="00B766CA"/>
    <w:pPr>
      <w:spacing w:after="240" w:line="240" w:lineRule="auto"/>
      <w:ind w:left="720"/>
      <w:contextualSpacing/>
      <w:jc w:val="both"/>
    </w:pPr>
    <w:rPr>
      <w:rFonts w:ascii="Times New Roman" w:eastAsia="Times New Roman" w:hAnsi="Times New Roman"/>
      <w:sz w:val="24"/>
      <w:szCs w:val="20"/>
      <w:lang w:val="en-GB"/>
    </w:rPr>
  </w:style>
  <w:style w:type="character" w:styleId="Hypertextovprepojenie">
    <w:name w:val="Hyperlink"/>
    <w:uiPriority w:val="99"/>
    <w:unhideWhenUsed/>
    <w:rsid w:val="00E504A0"/>
    <w:rPr>
      <w:color w:val="0000FF"/>
      <w:u w:val="single"/>
    </w:rPr>
  </w:style>
  <w:style w:type="character" w:customStyle="1" w:styleId="Nadpis3Char">
    <w:name w:val="Nadpis 3 Char"/>
    <w:link w:val="Nadpis3"/>
    <w:semiHidden/>
    <w:rsid w:val="00E47968"/>
    <w:rPr>
      <w:rFonts w:ascii="Cambria" w:eastAsia="Times New Roman" w:hAnsi="Cambria" w:cs="Times New Roman"/>
      <w:b/>
      <w:bCs/>
      <w:sz w:val="26"/>
      <w:szCs w:val="26"/>
      <w:lang w:eastAsia="en-US"/>
    </w:rPr>
  </w:style>
  <w:style w:type="paragraph" w:styleId="Normlnywebov">
    <w:name w:val="Normal (Web)"/>
    <w:basedOn w:val="Normlny"/>
    <w:uiPriority w:val="99"/>
    <w:unhideWhenUsed/>
    <w:rsid w:val="00E47968"/>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mw-headline">
    <w:name w:val="mw-headline"/>
    <w:rsid w:val="00E47968"/>
  </w:style>
  <w:style w:type="character" w:customStyle="1" w:styleId="mw-editsection-bracket">
    <w:name w:val="mw-editsection-bracket"/>
    <w:rsid w:val="00E47968"/>
  </w:style>
  <w:style w:type="character" w:customStyle="1" w:styleId="Nadpis2Char">
    <w:name w:val="Nadpis 2 Char"/>
    <w:basedOn w:val="Predvolenpsmoodseku"/>
    <w:link w:val="Nadpis2"/>
    <w:semiHidden/>
    <w:rsid w:val="00A3003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02653">
      <w:marLeft w:val="0"/>
      <w:marRight w:val="0"/>
      <w:marTop w:val="0"/>
      <w:marBottom w:val="0"/>
      <w:divBdr>
        <w:top w:val="none" w:sz="0" w:space="0" w:color="auto"/>
        <w:left w:val="none" w:sz="0" w:space="0" w:color="auto"/>
        <w:bottom w:val="none" w:sz="0" w:space="0" w:color="auto"/>
        <w:right w:val="none" w:sz="0" w:space="0" w:color="auto"/>
      </w:divBdr>
    </w:div>
    <w:div w:id="980302654">
      <w:marLeft w:val="0"/>
      <w:marRight w:val="0"/>
      <w:marTop w:val="0"/>
      <w:marBottom w:val="0"/>
      <w:divBdr>
        <w:top w:val="none" w:sz="0" w:space="0" w:color="auto"/>
        <w:left w:val="none" w:sz="0" w:space="0" w:color="auto"/>
        <w:bottom w:val="none" w:sz="0" w:space="0" w:color="auto"/>
        <w:right w:val="none" w:sz="0" w:space="0" w:color="auto"/>
      </w:divBdr>
    </w:div>
    <w:div w:id="980302655">
      <w:marLeft w:val="0"/>
      <w:marRight w:val="0"/>
      <w:marTop w:val="0"/>
      <w:marBottom w:val="0"/>
      <w:divBdr>
        <w:top w:val="none" w:sz="0" w:space="0" w:color="auto"/>
        <w:left w:val="none" w:sz="0" w:space="0" w:color="auto"/>
        <w:bottom w:val="none" w:sz="0" w:space="0" w:color="auto"/>
        <w:right w:val="none" w:sz="0" w:space="0" w:color="auto"/>
      </w:divBdr>
    </w:div>
    <w:div w:id="980302656">
      <w:marLeft w:val="0"/>
      <w:marRight w:val="0"/>
      <w:marTop w:val="0"/>
      <w:marBottom w:val="0"/>
      <w:divBdr>
        <w:top w:val="none" w:sz="0" w:space="0" w:color="auto"/>
        <w:left w:val="none" w:sz="0" w:space="0" w:color="auto"/>
        <w:bottom w:val="none" w:sz="0" w:space="0" w:color="auto"/>
        <w:right w:val="none" w:sz="0" w:space="0" w:color="auto"/>
      </w:divBdr>
    </w:div>
    <w:div w:id="13033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1792</Words>
  <Characters>11120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Feková Eva</dc:creator>
  <cp:keywords/>
  <dc:description/>
  <cp:lastModifiedBy>ntb</cp:lastModifiedBy>
  <cp:revision>6</cp:revision>
  <cp:lastPrinted>2020-06-30T08:28:00Z</cp:lastPrinted>
  <dcterms:created xsi:type="dcterms:W3CDTF">2020-06-10T11:42:00Z</dcterms:created>
  <dcterms:modified xsi:type="dcterms:W3CDTF">2020-06-30T08:33:00Z</dcterms:modified>
</cp:coreProperties>
</file>