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8CA" w:rsidRDefault="008C78CA" w:rsidP="008C78CA">
      <w:r>
        <w:rPr>
          <w:noProof/>
          <w:lang w:eastAsia="sk-SK"/>
        </w:rPr>
        <w:drawing>
          <wp:inline distT="0" distB="0" distL="0" distR="0" wp14:anchorId="3397589E" wp14:editId="502F70DA">
            <wp:extent cx="5753100" cy="723900"/>
            <wp:effectExtent l="19050" t="0" r="0" b="0"/>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5"/>
                    <a:srcRect/>
                    <a:stretch>
                      <a:fillRect/>
                    </a:stretch>
                  </pic:blipFill>
                  <pic:spPr bwMode="auto">
                    <a:xfrm>
                      <a:off x="0" y="0"/>
                      <a:ext cx="5753100" cy="723900"/>
                    </a:xfrm>
                    <a:prstGeom prst="rect">
                      <a:avLst/>
                    </a:prstGeom>
                    <a:noFill/>
                    <a:ln w="9525">
                      <a:noFill/>
                      <a:miter lim="800000"/>
                      <a:headEnd/>
                      <a:tailEnd/>
                    </a:ln>
                  </pic:spPr>
                </pic:pic>
              </a:graphicData>
            </a:graphic>
          </wp:inline>
        </w:drawing>
      </w:r>
    </w:p>
    <w:p w:rsidR="008C78CA" w:rsidRDefault="008C78CA" w:rsidP="008C78CA">
      <w:pPr>
        <w:jc w:val="center"/>
        <w:rPr>
          <w:rFonts w:ascii="Times New Roman" w:hAnsi="Times New Roman"/>
          <w:sz w:val="24"/>
          <w:szCs w:val="24"/>
        </w:rPr>
      </w:pPr>
    </w:p>
    <w:p w:rsidR="008C78CA" w:rsidRPr="002E3F1A" w:rsidRDefault="008C78CA" w:rsidP="008C78CA">
      <w:pPr>
        <w:jc w:val="center"/>
        <w:rPr>
          <w:rFonts w:ascii="Times New Roman" w:hAnsi="Times New Roman"/>
          <w:b/>
          <w:sz w:val="28"/>
          <w:szCs w:val="28"/>
        </w:rPr>
      </w:pPr>
      <w:r>
        <w:rPr>
          <w:rFonts w:ascii="Times New Roman" w:hAnsi="Times New Roman"/>
          <w:b/>
          <w:sz w:val="28"/>
          <w:szCs w:val="28"/>
        </w:rPr>
        <w:t xml:space="preserve">Správa o činnosti pedagogického klubu </w:t>
      </w:r>
    </w:p>
    <w:p w:rsidR="008C78CA" w:rsidRPr="00B440DB" w:rsidRDefault="008C78CA" w:rsidP="008C78CA">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33"/>
      </w:tblGrid>
      <w:tr w:rsidR="008C78CA" w:rsidRPr="007B6C7D" w:rsidTr="00F56360">
        <w:tc>
          <w:tcPr>
            <w:tcW w:w="4606" w:type="dxa"/>
          </w:tcPr>
          <w:p w:rsidR="008C78CA" w:rsidRPr="007B6C7D" w:rsidRDefault="008C78CA" w:rsidP="00F56360">
            <w:pPr>
              <w:pStyle w:val="Odsekzoznamu"/>
              <w:numPr>
                <w:ilvl w:val="0"/>
                <w:numId w:val="1"/>
              </w:numPr>
              <w:spacing w:after="0" w:line="240" w:lineRule="auto"/>
              <w:rPr>
                <w:rFonts w:ascii="Times New Roman" w:hAnsi="Times New Roman"/>
              </w:rPr>
            </w:pPr>
            <w:r w:rsidRPr="007B6C7D">
              <w:rPr>
                <w:rFonts w:ascii="Times New Roman" w:hAnsi="Times New Roman"/>
              </w:rPr>
              <w:t>Prioritná os</w:t>
            </w:r>
          </w:p>
        </w:tc>
        <w:tc>
          <w:tcPr>
            <w:tcW w:w="4606" w:type="dxa"/>
          </w:tcPr>
          <w:p w:rsidR="008C78CA" w:rsidRPr="007B6C7D" w:rsidRDefault="008C78CA" w:rsidP="00F56360">
            <w:pPr>
              <w:tabs>
                <w:tab w:val="left" w:pos="4007"/>
              </w:tabs>
              <w:spacing w:after="0" w:line="240" w:lineRule="auto"/>
              <w:rPr>
                <w:rFonts w:ascii="Times New Roman" w:hAnsi="Times New Roman"/>
              </w:rPr>
            </w:pPr>
            <w:r w:rsidRPr="007B6C7D">
              <w:rPr>
                <w:rFonts w:ascii="Times New Roman" w:hAnsi="Times New Roman"/>
              </w:rPr>
              <w:t>Vzdelávanie</w:t>
            </w:r>
          </w:p>
        </w:tc>
      </w:tr>
      <w:tr w:rsidR="008C78CA" w:rsidRPr="007B6C7D" w:rsidTr="00F56360">
        <w:tc>
          <w:tcPr>
            <w:tcW w:w="4606" w:type="dxa"/>
          </w:tcPr>
          <w:p w:rsidR="008C78CA" w:rsidRPr="007B6C7D" w:rsidRDefault="008C78CA" w:rsidP="00F56360">
            <w:pPr>
              <w:pStyle w:val="Odsekzoznamu"/>
              <w:numPr>
                <w:ilvl w:val="0"/>
                <w:numId w:val="1"/>
              </w:numPr>
              <w:spacing w:after="0" w:line="240" w:lineRule="auto"/>
              <w:rPr>
                <w:rFonts w:ascii="Times New Roman" w:hAnsi="Times New Roman"/>
              </w:rPr>
            </w:pPr>
            <w:r w:rsidRPr="007B6C7D">
              <w:rPr>
                <w:rFonts w:ascii="Times New Roman" w:hAnsi="Times New Roman"/>
              </w:rPr>
              <w:t>Špecifický cieľ</w:t>
            </w:r>
          </w:p>
        </w:tc>
        <w:tc>
          <w:tcPr>
            <w:tcW w:w="4606" w:type="dxa"/>
          </w:tcPr>
          <w:p w:rsidR="008C78CA" w:rsidRPr="001620FF" w:rsidRDefault="008C78CA" w:rsidP="00F56360">
            <w:pPr>
              <w:tabs>
                <w:tab w:val="left" w:pos="4007"/>
              </w:tabs>
              <w:spacing w:after="0" w:line="240" w:lineRule="auto"/>
              <w:jc w:val="both"/>
              <w:rPr>
                <w:rFonts w:ascii="Times New Roman" w:hAnsi="Times New Roman"/>
              </w:rPr>
            </w:pPr>
            <w:r w:rsidRPr="001620FF">
              <w:rPr>
                <w:rFonts w:ascii="Times New Roman" w:hAnsi="Times New Roman"/>
              </w:rPr>
              <w:t xml:space="preserve">1.1.1 Zvýšiť </w:t>
            </w:r>
            <w:proofErr w:type="spellStart"/>
            <w:r w:rsidRPr="001620FF">
              <w:rPr>
                <w:rFonts w:ascii="Times New Roman" w:hAnsi="Times New Roman"/>
              </w:rPr>
              <w:t>inkluzívnosť</w:t>
            </w:r>
            <w:proofErr w:type="spellEnd"/>
            <w:r w:rsidRPr="001620FF">
              <w:rPr>
                <w:rFonts w:ascii="Times New Roman" w:hAnsi="Times New Roman"/>
              </w:rPr>
              <w:t xml:space="preserve"> a rovnaký prístup ku kvalitnému vzdelávaniu a zlepšiť výsledky a kompetencie detí a žiakov</w:t>
            </w:r>
          </w:p>
        </w:tc>
      </w:tr>
      <w:tr w:rsidR="008C78CA" w:rsidRPr="007B6C7D" w:rsidTr="00F56360">
        <w:tc>
          <w:tcPr>
            <w:tcW w:w="4606" w:type="dxa"/>
          </w:tcPr>
          <w:p w:rsidR="008C78CA" w:rsidRPr="007B6C7D" w:rsidRDefault="008C78CA" w:rsidP="00F56360">
            <w:pPr>
              <w:pStyle w:val="Odsekzoznamu"/>
              <w:numPr>
                <w:ilvl w:val="0"/>
                <w:numId w:val="1"/>
              </w:numPr>
              <w:spacing w:after="0" w:line="240" w:lineRule="auto"/>
              <w:rPr>
                <w:rFonts w:ascii="Times New Roman" w:hAnsi="Times New Roman"/>
              </w:rPr>
            </w:pPr>
            <w:r w:rsidRPr="007B6C7D">
              <w:rPr>
                <w:rFonts w:ascii="Times New Roman" w:hAnsi="Times New Roman"/>
              </w:rPr>
              <w:t>Prijímateľ</w:t>
            </w:r>
          </w:p>
        </w:tc>
        <w:tc>
          <w:tcPr>
            <w:tcW w:w="4606" w:type="dxa"/>
          </w:tcPr>
          <w:p w:rsidR="008C78CA" w:rsidRDefault="008C78CA" w:rsidP="00F56360">
            <w:pPr>
              <w:spacing w:after="0" w:line="240" w:lineRule="auto"/>
              <w:rPr>
                <w:rFonts w:ascii="Times New Roman" w:hAnsi="Times New Roman"/>
                <w:b/>
              </w:rPr>
            </w:pPr>
            <w:r>
              <w:rPr>
                <w:rFonts w:ascii="Times New Roman" w:hAnsi="Times New Roman"/>
                <w:b/>
              </w:rPr>
              <w:t>Základná škola Sama Cambela, Školská 14, 976 13 Slovenská Ľupča</w:t>
            </w:r>
          </w:p>
        </w:tc>
      </w:tr>
      <w:tr w:rsidR="008C78CA" w:rsidRPr="007B6C7D" w:rsidTr="00F56360">
        <w:tc>
          <w:tcPr>
            <w:tcW w:w="4606" w:type="dxa"/>
          </w:tcPr>
          <w:p w:rsidR="008C78CA" w:rsidRPr="007B6C7D" w:rsidRDefault="008C78CA" w:rsidP="00F56360">
            <w:pPr>
              <w:pStyle w:val="Odsekzoznamu"/>
              <w:numPr>
                <w:ilvl w:val="0"/>
                <w:numId w:val="1"/>
              </w:numPr>
              <w:spacing w:after="0" w:line="240" w:lineRule="auto"/>
              <w:rPr>
                <w:rFonts w:ascii="Times New Roman" w:hAnsi="Times New Roman"/>
              </w:rPr>
            </w:pPr>
            <w:r w:rsidRPr="007B6C7D">
              <w:rPr>
                <w:rFonts w:ascii="Times New Roman" w:hAnsi="Times New Roman"/>
              </w:rPr>
              <w:t>Názov projektu</w:t>
            </w:r>
          </w:p>
        </w:tc>
        <w:tc>
          <w:tcPr>
            <w:tcW w:w="4606" w:type="dxa"/>
          </w:tcPr>
          <w:p w:rsidR="008C78CA" w:rsidRPr="00133874" w:rsidRDefault="008C78CA" w:rsidP="00F56360">
            <w:pPr>
              <w:tabs>
                <w:tab w:val="left" w:pos="4007"/>
              </w:tabs>
              <w:spacing w:after="0" w:line="240" w:lineRule="auto"/>
              <w:rPr>
                <w:rFonts w:ascii="Times New Roman" w:hAnsi="Times New Roman"/>
              </w:rPr>
            </w:pPr>
            <w:r w:rsidRPr="00133874">
              <w:rPr>
                <w:rFonts w:ascii="Times New Roman" w:hAnsi="Times New Roman"/>
              </w:rPr>
              <w:t xml:space="preserve">Zvýšenie kvality vzdelávania na </w:t>
            </w:r>
            <w:r>
              <w:rPr>
                <w:rFonts w:ascii="Times New Roman" w:hAnsi="Times New Roman"/>
              </w:rPr>
              <w:t>ZŠ Sama Cambela v Slovenskej Ľupči</w:t>
            </w:r>
          </w:p>
        </w:tc>
      </w:tr>
      <w:tr w:rsidR="008C78CA" w:rsidRPr="007B6C7D" w:rsidTr="00F56360">
        <w:tc>
          <w:tcPr>
            <w:tcW w:w="4606" w:type="dxa"/>
          </w:tcPr>
          <w:p w:rsidR="008C78CA" w:rsidRPr="007B6C7D" w:rsidRDefault="008C78CA" w:rsidP="00F56360">
            <w:pPr>
              <w:pStyle w:val="Odsekzoznamu"/>
              <w:numPr>
                <w:ilvl w:val="0"/>
                <w:numId w:val="1"/>
              </w:numPr>
              <w:spacing w:after="0" w:line="240" w:lineRule="auto"/>
              <w:rPr>
                <w:rFonts w:ascii="Times New Roman" w:hAnsi="Times New Roman"/>
              </w:rPr>
            </w:pPr>
            <w:r w:rsidRPr="007B6C7D">
              <w:rPr>
                <w:rFonts w:ascii="Times New Roman" w:hAnsi="Times New Roman"/>
              </w:rPr>
              <w:t>Kód projektu  ITMS2014+</w:t>
            </w:r>
          </w:p>
        </w:tc>
        <w:tc>
          <w:tcPr>
            <w:tcW w:w="4606" w:type="dxa"/>
          </w:tcPr>
          <w:p w:rsidR="008C78CA" w:rsidRPr="00133874" w:rsidRDefault="008C78CA" w:rsidP="00F56360">
            <w:pPr>
              <w:tabs>
                <w:tab w:val="left" w:pos="4007"/>
              </w:tabs>
              <w:spacing w:after="0" w:line="240" w:lineRule="auto"/>
              <w:rPr>
                <w:rFonts w:ascii="Times New Roman" w:hAnsi="Times New Roman"/>
              </w:rPr>
            </w:pPr>
            <w:r w:rsidRPr="00133874">
              <w:rPr>
                <w:rFonts w:ascii="Times New Roman" w:hAnsi="Times New Roman"/>
              </w:rPr>
              <w:t>312011R0</w:t>
            </w:r>
            <w:r>
              <w:rPr>
                <w:rFonts w:ascii="Times New Roman" w:hAnsi="Times New Roman"/>
              </w:rPr>
              <w:t>70</w:t>
            </w:r>
          </w:p>
        </w:tc>
      </w:tr>
      <w:tr w:rsidR="008C78CA" w:rsidRPr="007B6C7D" w:rsidTr="00F56360">
        <w:tc>
          <w:tcPr>
            <w:tcW w:w="4606" w:type="dxa"/>
          </w:tcPr>
          <w:p w:rsidR="008C78CA" w:rsidRPr="007B6C7D" w:rsidRDefault="008C78CA" w:rsidP="00F56360">
            <w:pPr>
              <w:pStyle w:val="Odsekzoznamu"/>
              <w:numPr>
                <w:ilvl w:val="0"/>
                <w:numId w:val="1"/>
              </w:numPr>
              <w:spacing w:after="0" w:line="240" w:lineRule="auto"/>
              <w:rPr>
                <w:rFonts w:ascii="Times New Roman" w:hAnsi="Times New Roman"/>
              </w:rPr>
            </w:pPr>
            <w:r w:rsidRPr="007B6C7D">
              <w:rPr>
                <w:rFonts w:ascii="Times New Roman" w:hAnsi="Times New Roman"/>
              </w:rPr>
              <w:t xml:space="preserve">Názov pedagogického klubu </w:t>
            </w:r>
          </w:p>
        </w:tc>
        <w:tc>
          <w:tcPr>
            <w:tcW w:w="4606" w:type="dxa"/>
          </w:tcPr>
          <w:p w:rsidR="008C78CA" w:rsidRPr="00133874" w:rsidRDefault="008C78CA" w:rsidP="00F56360">
            <w:pPr>
              <w:tabs>
                <w:tab w:val="left" w:pos="4007"/>
              </w:tabs>
              <w:spacing w:after="0" w:line="240" w:lineRule="auto"/>
              <w:rPr>
                <w:rFonts w:ascii="Times New Roman" w:hAnsi="Times New Roman"/>
                <w:b/>
              </w:rPr>
            </w:pPr>
            <w:r w:rsidRPr="00A92E57">
              <w:rPr>
                <w:rFonts w:ascii="Times New Roman" w:hAnsi="Times New Roman"/>
                <w:b/>
              </w:rPr>
              <w:t>5.6.1. Pedagogický klub - prírodných vied na primárnom stupni s písomným výstupom</w:t>
            </w:r>
          </w:p>
        </w:tc>
      </w:tr>
      <w:tr w:rsidR="008C78CA" w:rsidRPr="007B6C7D" w:rsidTr="00F56360">
        <w:tc>
          <w:tcPr>
            <w:tcW w:w="4606" w:type="dxa"/>
          </w:tcPr>
          <w:p w:rsidR="008C78CA" w:rsidRPr="007B6C7D" w:rsidRDefault="008C78CA" w:rsidP="00F56360">
            <w:pPr>
              <w:pStyle w:val="Odsekzoznamu"/>
              <w:numPr>
                <w:ilvl w:val="0"/>
                <w:numId w:val="1"/>
              </w:numPr>
              <w:spacing w:after="0" w:line="240" w:lineRule="auto"/>
              <w:rPr>
                <w:rFonts w:ascii="Times New Roman" w:hAnsi="Times New Roman"/>
              </w:rPr>
            </w:pPr>
            <w:r w:rsidRPr="007B6C7D">
              <w:rPr>
                <w:rFonts w:ascii="Times New Roman" w:hAnsi="Times New Roman"/>
              </w:rPr>
              <w:t>Dátum stretnutia  pedagogického klubu</w:t>
            </w:r>
          </w:p>
        </w:tc>
        <w:tc>
          <w:tcPr>
            <w:tcW w:w="4606" w:type="dxa"/>
          </w:tcPr>
          <w:p w:rsidR="008C78CA" w:rsidRPr="00626B06" w:rsidRDefault="00897EF7" w:rsidP="00F56360">
            <w:pPr>
              <w:tabs>
                <w:tab w:val="left" w:pos="4007"/>
              </w:tabs>
              <w:spacing w:after="0" w:line="240" w:lineRule="auto"/>
              <w:rPr>
                <w:rFonts w:ascii="Times New Roman" w:hAnsi="Times New Roman"/>
                <w:highlight w:val="yellow"/>
              </w:rPr>
            </w:pPr>
            <w:r>
              <w:rPr>
                <w:rFonts w:ascii="Times New Roman" w:hAnsi="Times New Roman"/>
              </w:rPr>
              <w:t>10.02</w:t>
            </w:r>
            <w:r w:rsidR="008C78CA">
              <w:rPr>
                <w:rFonts w:ascii="Times New Roman" w:hAnsi="Times New Roman"/>
              </w:rPr>
              <w:t>.2020</w:t>
            </w:r>
          </w:p>
        </w:tc>
      </w:tr>
      <w:tr w:rsidR="008C78CA" w:rsidRPr="007B6C7D" w:rsidTr="00F56360">
        <w:tc>
          <w:tcPr>
            <w:tcW w:w="4606" w:type="dxa"/>
          </w:tcPr>
          <w:p w:rsidR="008C78CA" w:rsidRPr="007B6C7D" w:rsidRDefault="008C78CA" w:rsidP="00F56360">
            <w:pPr>
              <w:pStyle w:val="Odsekzoznamu"/>
              <w:numPr>
                <w:ilvl w:val="0"/>
                <w:numId w:val="1"/>
              </w:numPr>
              <w:spacing w:after="0" w:line="240" w:lineRule="auto"/>
              <w:rPr>
                <w:rFonts w:ascii="Times New Roman" w:hAnsi="Times New Roman"/>
              </w:rPr>
            </w:pPr>
            <w:r w:rsidRPr="007B6C7D">
              <w:rPr>
                <w:rFonts w:ascii="Times New Roman" w:hAnsi="Times New Roman"/>
              </w:rPr>
              <w:t>Miesto stretnutia  pedagogického klubu</w:t>
            </w:r>
          </w:p>
        </w:tc>
        <w:tc>
          <w:tcPr>
            <w:tcW w:w="4606" w:type="dxa"/>
          </w:tcPr>
          <w:p w:rsidR="008C78CA" w:rsidRPr="00F23BEF" w:rsidRDefault="008C78CA" w:rsidP="00F56360">
            <w:pPr>
              <w:tabs>
                <w:tab w:val="left" w:pos="4007"/>
              </w:tabs>
              <w:spacing w:after="0" w:line="240" w:lineRule="auto"/>
              <w:rPr>
                <w:rFonts w:ascii="Times New Roman" w:hAnsi="Times New Roman"/>
              </w:rPr>
            </w:pPr>
            <w:r w:rsidRPr="00F23BEF">
              <w:rPr>
                <w:rFonts w:ascii="Times New Roman" w:hAnsi="Times New Roman"/>
                <w:color w:val="000000"/>
                <w:lang w:eastAsia="sk-SK"/>
              </w:rPr>
              <w:t xml:space="preserve">ZŠ </w:t>
            </w:r>
            <w:r>
              <w:rPr>
                <w:rFonts w:ascii="Times New Roman" w:hAnsi="Times New Roman"/>
                <w:color w:val="000000"/>
                <w:lang w:eastAsia="sk-SK"/>
              </w:rPr>
              <w:t>Sama Cambela</w:t>
            </w:r>
          </w:p>
        </w:tc>
      </w:tr>
      <w:tr w:rsidR="008C78CA" w:rsidRPr="007B6C7D" w:rsidTr="00F56360">
        <w:tc>
          <w:tcPr>
            <w:tcW w:w="4606" w:type="dxa"/>
          </w:tcPr>
          <w:p w:rsidR="008C78CA" w:rsidRPr="00626B06" w:rsidRDefault="008C78CA" w:rsidP="00F56360">
            <w:pPr>
              <w:pStyle w:val="Odsekzoznamu"/>
              <w:numPr>
                <w:ilvl w:val="0"/>
                <w:numId w:val="1"/>
              </w:numPr>
              <w:spacing w:after="0" w:line="240" w:lineRule="auto"/>
              <w:rPr>
                <w:rFonts w:ascii="Times New Roman" w:hAnsi="Times New Roman"/>
              </w:rPr>
            </w:pPr>
            <w:r w:rsidRPr="00626B06">
              <w:rPr>
                <w:rFonts w:ascii="Times New Roman" w:hAnsi="Times New Roman"/>
              </w:rPr>
              <w:t>Meno koordinátora pedagogického klubu</w:t>
            </w:r>
          </w:p>
        </w:tc>
        <w:tc>
          <w:tcPr>
            <w:tcW w:w="4606" w:type="dxa"/>
          </w:tcPr>
          <w:p w:rsidR="008C78CA" w:rsidRPr="00F23BEF" w:rsidRDefault="008C78CA" w:rsidP="00F56360">
            <w:pPr>
              <w:tabs>
                <w:tab w:val="left" w:pos="4007"/>
              </w:tabs>
              <w:spacing w:after="0" w:line="240" w:lineRule="auto"/>
              <w:rPr>
                <w:rFonts w:ascii="Times New Roman" w:hAnsi="Times New Roman"/>
              </w:rPr>
            </w:pPr>
            <w:r>
              <w:rPr>
                <w:rFonts w:ascii="Times New Roman" w:hAnsi="Times New Roman"/>
              </w:rPr>
              <w:t>Jana Krížová</w:t>
            </w:r>
          </w:p>
        </w:tc>
      </w:tr>
      <w:tr w:rsidR="008C78CA" w:rsidRPr="007B6C7D" w:rsidTr="00F56360">
        <w:tc>
          <w:tcPr>
            <w:tcW w:w="4606" w:type="dxa"/>
          </w:tcPr>
          <w:p w:rsidR="008C78CA" w:rsidRPr="007B6C7D" w:rsidRDefault="008C78CA" w:rsidP="00F56360">
            <w:pPr>
              <w:pStyle w:val="Odsekzoznamu"/>
              <w:numPr>
                <w:ilvl w:val="0"/>
                <w:numId w:val="1"/>
              </w:numPr>
              <w:spacing w:after="0" w:line="240" w:lineRule="auto"/>
              <w:rPr>
                <w:rFonts w:ascii="Times New Roman" w:hAnsi="Times New Roman"/>
              </w:rPr>
            </w:pPr>
            <w:r w:rsidRPr="007B6C7D">
              <w:rPr>
                <w:rFonts w:ascii="Times New Roman" w:hAnsi="Times New Roman"/>
              </w:rPr>
              <w:t>Odkaz na webové sídlo zverejnenej správy</w:t>
            </w:r>
          </w:p>
        </w:tc>
        <w:tc>
          <w:tcPr>
            <w:tcW w:w="4606" w:type="dxa"/>
          </w:tcPr>
          <w:p w:rsidR="008C78CA" w:rsidRPr="00F23BEF" w:rsidRDefault="008C78CA" w:rsidP="00F56360">
            <w:pPr>
              <w:tabs>
                <w:tab w:val="left" w:pos="4007"/>
              </w:tabs>
              <w:spacing w:after="0" w:line="240" w:lineRule="auto"/>
              <w:rPr>
                <w:rFonts w:ascii="Times New Roman" w:hAnsi="Times New Roman"/>
              </w:rPr>
            </w:pPr>
            <w:r>
              <w:rPr>
                <w:rFonts w:ascii="Times New Roman" w:hAnsi="Times New Roman"/>
              </w:rPr>
              <w:t>www.zsslovlupca.edu.sk</w:t>
            </w:r>
          </w:p>
        </w:tc>
      </w:tr>
    </w:tbl>
    <w:p w:rsidR="008C78CA" w:rsidRPr="00137050" w:rsidRDefault="008C78CA" w:rsidP="008C78CA">
      <w:pPr>
        <w:pStyle w:val="Odsekzoznamu"/>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C78CA" w:rsidRPr="007B6C7D" w:rsidTr="00F56360">
        <w:trPr>
          <w:trHeight w:val="4819"/>
        </w:trPr>
        <w:tc>
          <w:tcPr>
            <w:tcW w:w="9212" w:type="dxa"/>
          </w:tcPr>
          <w:p w:rsidR="008C78CA" w:rsidRPr="007B6C7D" w:rsidRDefault="008C78CA" w:rsidP="00F56360">
            <w:pPr>
              <w:pStyle w:val="Odsekzoznamu"/>
              <w:numPr>
                <w:ilvl w:val="0"/>
                <w:numId w:val="1"/>
              </w:numPr>
              <w:tabs>
                <w:tab w:val="left" w:pos="1114"/>
              </w:tabs>
              <w:spacing w:after="0" w:line="240" w:lineRule="auto"/>
              <w:rPr>
                <w:rFonts w:ascii="Times New Roman" w:hAnsi="Times New Roman"/>
              </w:rPr>
            </w:pPr>
            <w:r w:rsidRPr="007B6C7D">
              <w:rPr>
                <w:rFonts w:ascii="Times New Roman" w:hAnsi="Times New Roman"/>
                <w:b/>
              </w:rPr>
              <w:t>Manažérske zhrnutie:</w:t>
            </w:r>
          </w:p>
          <w:p w:rsidR="008C78CA" w:rsidRDefault="008C78CA" w:rsidP="00F56360">
            <w:pPr>
              <w:tabs>
                <w:tab w:val="left" w:pos="1114"/>
              </w:tabs>
              <w:spacing w:after="0" w:line="240" w:lineRule="auto"/>
              <w:rPr>
                <w:rFonts w:ascii="Times New Roman" w:hAnsi="Times New Roman"/>
              </w:rPr>
            </w:pPr>
          </w:p>
          <w:p w:rsidR="008C78CA" w:rsidRPr="009E48BD" w:rsidRDefault="008C78CA" w:rsidP="00F56360">
            <w:pPr>
              <w:tabs>
                <w:tab w:val="left" w:pos="1114"/>
              </w:tabs>
              <w:spacing w:after="0"/>
              <w:rPr>
                <w:rFonts w:ascii="Times New Roman" w:hAnsi="Times New Roman"/>
                <w:sz w:val="24"/>
                <w:szCs w:val="24"/>
              </w:rPr>
            </w:pPr>
            <w:r w:rsidRPr="009E48BD">
              <w:rPr>
                <w:rFonts w:ascii="Times New Roman" w:hAnsi="Times New Roman"/>
                <w:b/>
                <w:sz w:val="24"/>
                <w:szCs w:val="24"/>
              </w:rPr>
              <w:t>Anotácia</w:t>
            </w:r>
            <w:r w:rsidRPr="009E48BD">
              <w:rPr>
                <w:rFonts w:ascii="Times New Roman" w:hAnsi="Times New Roman"/>
                <w:sz w:val="24"/>
                <w:szCs w:val="24"/>
              </w:rPr>
              <w:t xml:space="preserve">: </w:t>
            </w:r>
          </w:p>
          <w:p w:rsidR="008C78CA" w:rsidRDefault="008C78CA" w:rsidP="00F56360">
            <w:pPr>
              <w:tabs>
                <w:tab w:val="left" w:pos="1114"/>
              </w:tabs>
              <w:spacing w:after="0"/>
              <w:rPr>
                <w:rFonts w:ascii="Times New Roman" w:hAnsi="Times New Roman"/>
                <w:sz w:val="24"/>
                <w:szCs w:val="24"/>
              </w:rPr>
            </w:pPr>
          </w:p>
          <w:p w:rsidR="008C78CA" w:rsidRPr="009E48BD" w:rsidRDefault="008C78CA" w:rsidP="00F56360">
            <w:pPr>
              <w:tabs>
                <w:tab w:val="left" w:pos="1114"/>
              </w:tabs>
              <w:spacing w:after="0"/>
              <w:jc w:val="both"/>
              <w:rPr>
                <w:rFonts w:ascii="Times New Roman" w:hAnsi="Times New Roman"/>
                <w:sz w:val="24"/>
                <w:szCs w:val="24"/>
              </w:rPr>
            </w:pPr>
            <w:r>
              <w:rPr>
                <w:rFonts w:ascii="Times New Roman" w:hAnsi="Times New Roman"/>
                <w:sz w:val="24"/>
                <w:szCs w:val="24"/>
              </w:rPr>
              <w:t>Stretnutie pedagogického klubu prírodných vied na 1. stupni ZŠ sa konalo s cieľom zadefinovať a vybrať najvhodnejšie experimenty pre tému: „</w:t>
            </w:r>
            <w:r w:rsidR="00897EF7">
              <w:rPr>
                <w:rFonts w:ascii="Times New Roman" w:hAnsi="Times New Roman"/>
                <w:sz w:val="24"/>
                <w:szCs w:val="24"/>
              </w:rPr>
              <w:t>elektrina</w:t>
            </w:r>
            <w:r>
              <w:rPr>
                <w:rFonts w:ascii="Times New Roman" w:hAnsi="Times New Roman"/>
                <w:sz w:val="24"/>
                <w:szCs w:val="24"/>
              </w:rPr>
              <w:t>“ z pohľadu efektívneho uplatnenia na primárnom stupni ZŠ, z pohľadu využitia v bežnom živote , ale aj z pohľadu dostupnosti potrebných pomôcok.</w:t>
            </w:r>
          </w:p>
          <w:p w:rsidR="008C78CA" w:rsidRDefault="008C78CA" w:rsidP="00F56360">
            <w:pPr>
              <w:tabs>
                <w:tab w:val="left" w:pos="1114"/>
              </w:tabs>
              <w:spacing w:after="0"/>
              <w:jc w:val="both"/>
              <w:rPr>
                <w:rFonts w:ascii="Times New Roman" w:hAnsi="Times New Roman"/>
                <w:sz w:val="24"/>
                <w:szCs w:val="24"/>
              </w:rPr>
            </w:pPr>
          </w:p>
          <w:p w:rsidR="008C78CA" w:rsidRPr="009E48BD" w:rsidRDefault="008C78CA" w:rsidP="00F56360">
            <w:pPr>
              <w:tabs>
                <w:tab w:val="left" w:pos="1114"/>
              </w:tabs>
              <w:spacing w:after="0"/>
              <w:jc w:val="both"/>
              <w:rPr>
                <w:rFonts w:ascii="Times New Roman" w:hAnsi="Times New Roman"/>
                <w:b/>
                <w:sz w:val="24"/>
                <w:szCs w:val="24"/>
              </w:rPr>
            </w:pPr>
            <w:r w:rsidRPr="009E48BD">
              <w:rPr>
                <w:rFonts w:ascii="Times New Roman" w:hAnsi="Times New Roman"/>
                <w:b/>
                <w:sz w:val="24"/>
                <w:szCs w:val="24"/>
              </w:rPr>
              <w:t xml:space="preserve">Kľúčové slová: </w:t>
            </w:r>
          </w:p>
          <w:p w:rsidR="008C78CA" w:rsidRPr="009E48BD" w:rsidRDefault="008C78CA" w:rsidP="00F56360">
            <w:pPr>
              <w:tabs>
                <w:tab w:val="left" w:pos="1114"/>
              </w:tabs>
              <w:spacing w:after="0"/>
              <w:jc w:val="both"/>
              <w:rPr>
                <w:rFonts w:ascii="Times New Roman" w:hAnsi="Times New Roman"/>
                <w:sz w:val="24"/>
                <w:szCs w:val="24"/>
              </w:rPr>
            </w:pPr>
          </w:p>
          <w:p w:rsidR="008C78CA" w:rsidRPr="00F71175" w:rsidRDefault="00897EF7" w:rsidP="00F56360">
            <w:pPr>
              <w:pStyle w:val="Odsekzoznamu"/>
              <w:numPr>
                <w:ilvl w:val="0"/>
                <w:numId w:val="3"/>
              </w:numPr>
              <w:tabs>
                <w:tab w:val="left" w:pos="1114"/>
              </w:tabs>
              <w:spacing w:after="0"/>
              <w:jc w:val="both"/>
              <w:rPr>
                <w:rFonts w:ascii="Times New Roman" w:hAnsi="Times New Roman"/>
              </w:rPr>
            </w:pPr>
            <w:r>
              <w:rPr>
                <w:rFonts w:ascii="Times New Roman" w:hAnsi="Times New Roman"/>
                <w:sz w:val="24"/>
                <w:szCs w:val="24"/>
              </w:rPr>
              <w:t>statická elektrina</w:t>
            </w:r>
            <w:r w:rsidR="008C78CA">
              <w:rPr>
                <w:rFonts w:ascii="Times New Roman" w:hAnsi="Times New Roman"/>
                <w:sz w:val="24"/>
                <w:szCs w:val="24"/>
              </w:rPr>
              <w:t xml:space="preserve">, využitie v bežnom živote, </w:t>
            </w:r>
            <w:r w:rsidR="008C78CA" w:rsidRPr="00F71175">
              <w:rPr>
                <w:rFonts w:ascii="Times New Roman" w:hAnsi="Times New Roman"/>
                <w:sz w:val="24"/>
                <w:szCs w:val="24"/>
              </w:rPr>
              <w:t>primárne vzdelávanie</w:t>
            </w:r>
            <w:r w:rsidR="008C78CA" w:rsidRPr="00F71175">
              <w:rPr>
                <w:rFonts w:ascii="Times New Roman" w:hAnsi="Times New Roman"/>
              </w:rPr>
              <w:t>.</w:t>
            </w:r>
          </w:p>
        </w:tc>
      </w:tr>
      <w:tr w:rsidR="008C78CA" w:rsidRPr="007B6C7D" w:rsidTr="00F56360">
        <w:trPr>
          <w:trHeight w:val="2976"/>
        </w:trPr>
        <w:tc>
          <w:tcPr>
            <w:tcW w:w="9212" w:type="dxa"/>
          </w:tcPr>
          <w:p w:rsidR="008C78CA" w:rsidRPr="007B6C7D" w:rsidRDefault="008C78CA" w:rsidP="00F56360">
            <w:pPr>
              <w:pStyle w:val="Odsekzoznamu"/>
              <w:numPr>
                <w:ilvl w:val="0"/>
                <w:numId w:val="1"/>
              </w:numPr>
              <w:tabs>
                <w:tab w:val="left" w:pos="1114"/>
              </w:tabs>
              <w:spacing w:after="0" w:line="240" w:lineRule="auto"/>
              <w:rPr>
                <w:rFonts w:ascii="Times New Roman" w:hAnsi="Times New Roman"/>
              </w:rPr>
            </w:pPr>
            <w:r w:rsidRPr="007B6C7D">
              <w:rPr>
                <w:rFonts w:ascii="Times New Roman" w:hAnsi="Times New Roman"/>
                <w:b/>
              </w:rPr>
              <w:lastRenderedPageBreak/>
              <w:t>Hlavné body, témy stretnutia, zhrnutie priebehu stretnutia:</w:t>
            </w:r>
            <w:r w:rsidRPr="007B6C7D">
              <w:rPr>
                <w:rFonts w:ascii="Times New Roman" w:hAnsi="Times New Roman"/>
              </w:rPr>
              <w:t xml:space="preserve"> </w:t>
            </w:r>
          </w:p>
          <w:p w:rsidR="008C78CA" w:rsidRPr="007B6C7D" w:rsidRDefault="008C78CA" w:rsidP="00F56360">
            <w:pPr>
              <w:tabs>
                <w:tab w:val="left" w:pos="1114"/>
              </w:tabs>
              <w:spacing w:after="0" w:line="240" w:lineRule="auto"/>
              <w:rPr>
                <w:rFonts w:ascii="Times New Roman" w:hAnsi="Times New Roman"/>
              </w:rPr>
            </w:pPr>
          </w:p>
          <w:p w:rsidR="008C78CA" w:rsidRPr="002F0BFA" w:rsidRDefault="008C78CA" w:rsidP="00F56360">
            <w:pPr>
              <w:pStyle w:val="Odsekzoznamu"/>
              <w:numPr>
                <w:ilvl w:val="0"/>
                <w:numId w:val="2"/>
              </w:numPr>
              <w:tabs>
                <w:tab w:val="left" w:pos="1114"/>
              </w:tabs>
              <w:spacing w:after="0" w:line="240" w:lineRule="auto"/>
              <w:rPr>
                <w:rFonts w:ascii="Times New Roman" w:hAnsi="Times New Roman"/>
                <w:sz w:val="24"/>
                <w:szCs w:val="24"/>
              </w:rPr>
            </w:pPr>
            <w:r w:rsidRPr="002F0BFA">
              <w:rPr>
                <w:rFonts w:ascii="Times New Roman" w:hAnsi="Times New Roman"/>
                <w:sz w:val="24"/>
                <w:szCs w:val="24"/>
              </w:rPr>
              <w:t>Otvorenie, prezenčná listina,</w:t>
            </w:r>
          </w:p>
          <w:p w:rsidR="008C78CA" w:rsidRPr="002F0BFA" w:rsidRDefault="008C78CA" w:rsidP="00F56360">
            <w:pPr>
              <w:pStyle w:val="Odsekzoznamu"/>
              <w:numPr>
                <w:ilvl w:val="0"/>
                <w:numId w:val="2"/>
              </w:numPr>
              <w:tabs>
                <w:tab w:val="left" w:pos="1114"/>
              </w:tabs>
              <w:spacing w:after="0" w:line="240" w:lineRule="auto"/>
              <w:rPr>
                <w:rFonts w:ascii="Times New Roman" w:hAnsi="Times New Roman"/>
                <w:sz w:val="24"/>
                <w:szCs w:val="24"/>
              </w:rPr>
            </w:pPr>
            <w:r w:rsidRPr="002F0BFA">
              <w:rPr>
                <w:rFonts w:ascii="Times New Roman" w:hAnsi="Times New Roman"/>
                <w:sz w:val="24"/>
                <w:szCs w:val="24"/>
              </w:rPr>
              <w:t>Vysvetlenie základných pojmov,</w:t>
            </w:r>
          </w:p>
          <w:p w:rsidR="008C78CA" w:rsidRPr="002F0BFA" w:rsidRDefault="008C78CA" w:rsidP="00F56360">
            <w:pPr>
              <w:pStyle w:val="Odsekzoznamu"/>
              <w:numPr>
                <w:ilvl w:val="0"/>
                <w:numId w:val="2"/>
              </w:numPr>
              <w:tabs>
                <w:tab w:val="left" w:pos="1114"/>
              </w:tabs>
              <w:spacing w:after="0" w:line="240" w:lineRule="auto"/>
              <w:rPr>
                <w:rFonts w:ascii="Times New Roman" w:hAnsi="Times New Roman"/>
                <w:sz w:val="24"/>
                <w:szCs w:val="24"/>
              </w:rPr>
            </w:pPr>
            <w:r w:rsidRPr="002F0BFA">
              <w:rPr>
                <w:rFonts w:ascii="Times New Roman" w:hAnsi="Times New Roman"/>
                <w:sz w:val="24"/>
                <w:szCs w:val="24"/>
              </w:rPr>
              <w:t xml:space="preserve">Charakteristika </w:t>
            </w:r>
            <w:r>
              <w:rPr>
                <w:rFonts w:ascii="Times New Roman" w:hAnsi="Times New Roman"/>
                <w:sz w:val="24"/>
                <w:szCs w:val="24"/>
              </w:rPr>
              <w:t xml:space="preserve">mechaniky, výber vhodných experimentov, skúsenosti s nimi, </w:t>
            </w:r>
          </w:p>
          <w:p w:rsidR="008C78CA" w:rsidRPr="002F0BFA" w:rsidRDefault="008C78CA" w:rsidP="00F56360">
            <w:pPr>
              <w:pStyle w:val="Odsekzoznamu"/>
              <w:numPr>
                <w:ilvl w:val="0"/>
                <w:numId w:val="2"/>
              </w:numPr>
              <w:tabs>
                <w:tab w:val="left" w:pos="1114"/>
              </w:tabs>
              <w:spacing w:after="0" w:line="240" w:lineRule="auto"/>
              <w:rPr>
                <w:rFonts w:ascii="Times New Roman" w:hAnsi="Times New Roman"/>
                <w:sz w:val="24"/>
                <w:szCs w:val="24"/>
              </w:rPr>
            </w:pPr>
            <w:r w:rsidRPr="002F0BFA">
              <w:rPr>
                <w:rFonts w:ascii="Times New Roman" w:hAnsi="Times New Roman"/>
                <w:sz w:val="24"/>
                <w:szCs w:val="24"/>
              </w:rPr>
              <w:t xml:space="preserve">Diskusia, </w:t>
            </w:r>
          </w:p>
          <w:p w:rsidR="008C78CA" w:rsidRDefault="008C78CA" w:rsidP="00F56360">
            <w:pPr>
              <w:pStyle w:val="Odsekzoznamu"/>
              <w:numPr>
                <w:ilvl w:val="0"/>
                <w:numId w:val="2"/>
              </w:numPr>
              <w:tabs>
                <w:tab w:val="left" w:pos="1114"/>
              </w:tabs>
              <w:spacing w:after="0" w:line="240" w:lineRule="auto"/>
              <w:rPr>
                <w:rFonts w:ascii="Times New Roman" w:hAnsi="Times New Roman"/>
                <w:sz w:val="24"/>
                <w:szCs w:val="24"/>
              </w:rPr>
            </w:pPr>
            <w:r w:rsidRPr="002F0BFA">
              <w:rPr>
                <w:rFonts w:ascii="Times New Roman" w:hAnsi="Times New Roman"/>
                <w:sz w:val="24"/>
                <w:szCs w:val="24"/>
              </w:rPr>
              <w:t>Záver.</w:t>
            </w:r>
          </w:p>
          <w:p w:rsidR="008C78CA" w:rsidRDefault="008C78CA" w:rsidP="00F56360">
            <w:pPr>
              <w:tabs>
                <w:tab w:val="left" w:pos="1114"/>
              </w:tabs>
              <w:spacing w:after="0" w:line="240" w:lineRule="auto"/>
              <w:rPr>
                <w:rFonts w:ascii="Times New Roman" w:hAnsi="Times New Roman"/>
                <w:sz w:val="24"/>
                <w:szCs w:val="24"/>
              </w:rPr>
            </w:pPr>
          </w:p>
          <w:p w:rsidR="008C78CA" w:rsidRPr="0038532F" w:rsidRDefault="008C78CA" w:rsidP="00F56360">
            <w:pPr>
              <w:tabs>
                <w:tab w:val="left" w:pos="1114"/>
              </w:tabs>
              <w:spacing w:after="0" w:line="240" w:lineRule="auto"/>
              <w:rPr>
                <w:rFonts w:ascii="Times New Roman" w:hAnsi="Times New Roman"/>
                <w:b/>
                <w:sz w:val="24"/>
                <w:szCs w:val="24"/>
              </w:rPr>
            </w:pPr>
            <w:r w:rsidRPr="0038532F">
              <w:rPr>
                <w:rFonts w:ascii="Times New Roman" w:hAnsi="Times New Roman"/>
                <w:b/>
                <w:sz w:val="24"/>
                <w:szCs w:val="24"/>
              </w:rPr>
              <w:t xml:space="preserve">Zhrnutie: </w:t>
            </w:r>
          </w:p>
          <w:p w:rsidR="008C78CA" w:rsidRDefault="008C78CA" w:rsidP="00F56360">
            <w:pPr>
              <w:tabs>
                <w:tab w:val="left" w:pos="1114"/>
              </w:tabs>
              <w:spacing w:after="0" w:line="240" w:lineRule="auto"/>
              <w:rPr>
                <w:rFonts w:ascii="Times New Roman" w:hAnsi="Times New Roman"/>
                <w:sz w:val="24"/>
                <w:szCs w:val="24"/>
              </w:rPr>
            </w:pPr>
          </w:p>
          <w:p w:rsidR="008C78CA" w:rsidRDefault="008C78CA" w:rsidP="00F56360">
            <w:pPr>
              <w:tabs>
                <w:tab w:val="left" w:pos="1114"/>
              </w:tabs>
              <w:spacing w:after="0" w:line="240" w:lineRule="auto"/>
              <w:jc w:val="both"/>
              <w:rPr>
                <w:rFonts w:ascii="Times New Roman" w:hAnsi="Times New Roman"/>
                <w:sz w:val="24"/>
                <w:szCs w:val="24"/>
              </w:rPr>
            </w:pPr>
            <w:r>
              <w:rPr>
                <w:rFonts w:ascii="Times New Roman" w:hAnsi="Times New Roman"/>
                <w:sz w:val="24"/>
                <w:szCs w:val="24"/>
              </w:rPr>
              <w:t xml:space="preserve">            Stretnutie sa konalo v priestoroch </w:t>
            </w:r>
            <w:r w:rsidR="004501FC">
              <w:rPr>
                <w:rFonts w:ascii="Times New Roman" w:hAnsi="Times New Roman"/>
                <w:sz w:val="24"/>
                <w:szCs w:val="24"/>
              </w:rPr>
              <w:t>2.B triedy v budove 1. stupňa ZŠ v čase 13.45 – 16</w:t>
            </w:r>
            <w:r>
              <w:rPr>
                <w:rFonts w:ascii="Times New Roman" w:hAnsi="Times New Roman"/>
                <w:sz w:val="24"/>
                <w:szCs w:val="24"/>
              </w:rPr>
              <w:t xml:space="preserve">.45. Prítomných privítala koordinátorka klubu a oboznámila s programom. V diskusii sa vyjadrili dvaja členovia klubu s návrhmi najvhodnejších experimentov z tematiky </w:t>
            </w:r>
            <w:r w:rsidR="004501FC">
              <w:rPr>
                <w:rFonts w:ascii="Times New Roman" w:hAnsi="Times New Roman"/>
                <w:sz w:val="24"/>
                <w:szCs w:val="24"/>
              </w:rPr>
              <w:t>elektrina</w:t>
            </w:r>
            <w:r>
              <w:rPr>
                <w:rFonts w:ascii="Times New Roman" w:hAnsi="Times New Roman"/>
                <w:sz w:val="24"/>
                <w:szCs w:val="24"/>
              </w:rPr>
              <w:t>, a ich návrhy boli zapracované. V závere poďakovala prítomným za podnetné nápady a stručne zhrnula priebeh stretnutia.</w:t>
            </w:r>
          </w:p>
          <w:p w:rsidR="008C78CA" w:rsidRDefault="008C78CA" w:rsidP="00F56360">
            <w:pPr>
              <w:tabs>
                <w:tab w:val="left" w:pos="1114"/>
              </w:tabs>
              <w:spacing w:after="0" w:line="240" w:lineRule="auto"/>
              <w:rPr>
                <w:rFonts w:ascii="Times New Roman" w:hAnsi="Times New Roman"/>
                <w:sz w:val="24"/>
                <w:szCs w:val="24"/>
              </w:rPr>
            </w:pPr>
          </w:p>
          <w:p w:rsidR="008C78CA" w:rsidRDefault="008C78CA" w:rsidP="00F56360">
            <w:pPr>
              <w:tabs>
                <w:tab w:val="left" w:pos="1114"/>
              </w:tabs>
              <w:spacing w:after="0" w:line="240" w:lineRule="auto"/>
              <w:rPr>
                <w:rFonts w:ascii="Times New Roman" w:hAnsi="Times New Roman"/>
                <w:b/>
                <w:sz w:val="24"/>
                <w:szCs w:val="24"/>
              </w:rPr>
            </w:pPr>
            <w:r w:rsidRPr="00F71175">
              <w:rPr>
                <w:rFonts w:ascii="Times New Roman" w:hAnsi="Times New Roman"/>
                <w:b/>
                <w:sz w:val="24"/>
                <w:szCs w:val="24"/>
              </w:rPr>
              <w:t xml:space="preserve">Tematika: </w:t>
            </w:r>
          </w:p>
          <w:p w:rsidR="004501FC" w:rsidRDefault="008C78CA" w:rsidP="004501FC">
            <w:pPr>
              <w:tabs>
                <w:tab w:val="left" w:pos="1114"/>
              </w:tabs>
              <w:spacing w:after="0" w:line="240" w:lineRule="auto"/>
              <w:jc w:val="both"/>
              <w:rPr>
                <w:rFonts w:ascii="Times New Roman" w:hAnsi="Times New Roman"/>
                <w:color w:val="000000"/>
                <w:sz w:val="24"/>
                <w:szCs w:val="24"/>
              </w:rPr>
            </w:pPr>
            <w:r w:rsidRPr="00612E6F">
              <w:rPr>
                <w:rFonts w:ascii="Times New Roman" w:hAnsi="Times New Roman"/>
                <w:color w:val="000000"/>
                <w:sz w:val="24"/>
                <w:szCs w:val="24"/>
                <w:shd w:val="clear" w:color="auto" w:fill="FFFFFF"/>
              </w:rPr>
              <w:t xml:space="preserve">            </w:t>
            </w:r>
            <w:r w:rsidR="004501FC">
              <w:rPr>
                <w:rFonts w:ascii="Times New Roman" w:hAnsi="Times New Roman"/>
                <w:color w:val="000000"/>
                <w:sz w:val="24"/>
                <w:szCs w:val="24"/>
                <w:shd w:val="clear" w:color="auto" w:fill="FFFFFF"/>
              </w:rPr>
              <w:t xml:space="preserve">Ako uvedenie do problematiky sme vybrali najprv pokusy so </w:t>
            </w:r>
            <w:r w:rsidR="004501FC">
              <w:rPr>
                <w:rFonts w:ascii="Times New Roman" w:hAnsi="Times New Roman"/>
                <w:color w:val="000000"/>
                <w:sz w:val="24"/>
                <w:szCs w:val="24"/>
              </w:rPr>
              <w:t xml:space="preserve">statickou elektrinou, s ktorou sa deti bežne stretávajú aj v domácom prostredí. Pojem elektrina je pre žiakov dosť abstraktný nakoľko je „neviditeľná“. Našim cieľom bolo žiakom ju vhodným spôsobom „predstaviť“, ale najmä upozorniť ich aj na nebezpečenstvo, ktoré so sebou prináša. </w:t>
            </w:r>
          </w:p>
          <w:p w:rsidR="00D76959" w:rsidRDefault="004501FC" w:rsidP="00313AA7">
            <w:pPr>
              <w:tabs>
                <w:tab w:val="left" w:pos="1114"/>
              </w:tabs>
              <w:spacing w:after="0" w:line="240" w:lineRule="auto"/>
              <w:jc w:val="both"/>
              <w:rPr>
                <w:rFonts w:ascii="Times New Roman" w:hAnsi="Times New Roman"/>
                <w:sz w:val="24"/>
                <w:szCs w:val="24"/>
              </w:rPr>
            </w:pPr>
            <w:r>
              <w:rPr>
                <w:rFonts w:ascii="Times New Roman" w:hAnsi="Times New Roman"/>
                <w:color w:val="000000"/>
                <w:sz w:val="24"/>
                <w:szCs w:val="24"/>
              </w:rPr>
              <w:t xml:space="preserve">Statická elektrina má zaujímavé účinky. Elektrickým nábojom dokážeme predmety nabiť (zelektrizovať) rôznym spôsobom. Napríklad trením – balóny, plastové obaly, hrebeň, tkaninu s umelými vláknami... </w:t>
            </w:r>
            <w:r w:rsidR="00313AA7">
              <w:rPr>
                <w:rFonts w:ascii="Times New Roman" w:hAnsi="Times New Roman"/>
                <w:color w:val="000000"/>
                <w:sz w:val="24"/>
                <w:szCs w:val="24"/>
              </w:rPr>
              <w:t>Na elektricky nabité telesá pôsobí príťažlivá alebo odpudivá sila a pri trení vzniká kladný a záporný náboj. Telesá nabité opačným elektrickým nábojom sa odpudzujú, rovnakým – priťahujú</w:t>
            </w:r>
            <w:r w:rsidR="00313AA7" w:rsidRPr="00D76959">
              <w:rPr>
                <w:rFonts w:ascii="Times New Roman" w:hAnsi="Times New Roman"/>
                <w:sz w:val="24"/>
                <w:szCs w:val="24"/>
              </w:rPr>
              <w:t xml:space="preserve">. </w:t>
            </w:r>
          </w:p>
          <w:p w:rsidR="004501FC" w:rsidRPr="00D76959" w:rsidRDefault="00313AA7" w:rsidP="00313AA7">
            <w:pPr>
              <w:tabs>
                <w:tab w:val="left" w:pos="1114"/>
              </w:tabs>
              <w:spacing w:after="0" w:line="240" w:lineRule="auto"/>
              <w:jc w:val="both"/>
              <w:rPr>
                <w:rFonts w:ascii="Times New Roman" w:hAnsi="Times New Roman"/>
                <w:sz w:val="24"/>
                <w:szCs w:val="24"/>
              </w:rPr>
            </w:pPr>
            <w:r w:rsidRPr="00D76959">
              <w:rPr>
                <w:rFonts w:ascii="Times New Roman" w:hAnsi="Times New Roman"/>
                <w:sz w:val="24"/>
                <w:szCs w:val="24"/>
                <w:shd w:val="clear" w:color="auto" w:fill="FFFFFF"/>
              </w:rPr>
              <w:t xml:space="preserve">Pokusy so statickou elektrinou sa začali </w:t>
            </w:r>
            <w:r w:rsidR="00D76959">
              <w:rPr>
                <w:rFonts w:ascii="Times New Roman" w:hAnsi="Times New Roman"/>
                <w:sz w:val="24"/>
                <w:szCs w:val="24"/>
                <w:shd w:val="clear" w:color="auto" w:fill="FFFFFF"/>
              </w:rPr>
              <w:t>realizovať už</w:t>
            </w:r>
            <w:r w:rsidRPr="00D76959">
              <w:rPr>
                <w:rFonts w:ascii="Times New Roman" w:hAnsi="Times New Roman"/>
                <w:sz w:val="24"/>
                <w:szCs w:val="24"/>
                <w:shd w:val="clear" w:color="auto" w:fill="FFFFFF"/>
              </w:rPr>
              <w:t xml:space="preserve"> v 17. storo</w:t>
            </w:r>
            <w:r w:rsidR="00D76959">
              <w:rPr>
                <w:rFonts w:ascii="Times New Roman" w:hAnsi="Times New Roman"/>
                <w:sz w:val="24"/>
                <w:szCs w:val="24"/>
                <w:shd w:val="clear" w:color="auto" w:fill="FFFFFF"/>
              </w:rPr>
              <w:t>čí. V nasledujúcom storočí si</w:t>
            </w:r>
            <w:r w:rsidRPr="00D76959">
              <w:rPr>
                <w:rFonts w:ascii="Times New Roman" w:hAnsi="Times New Roman"/>
                <w:sz w:val="24"/>
                <w:szCs w:val="24"/>
                <w:shd w:val="clear" w:color="auto" w:fill="FFFFFF"/>
              </w:rPr>
              <w:t xml:space="preserve"> získali nesmiernu popularitu aj medzi laickou verejnosťou. Týkali sa hlavne pôsobenie elektrických nábojov, ale nemali v tom čase žiadne praktické využitie. Význam elektrostatiky začal rásť až v polovici 20. storočia, dnes už nájdeme elektrostatické aplikácie všade okolo nás.</w:t>
            </w:r>
          </w:p>
          <w:p w:rsidR="00313AA7" w:rsidRPr="00313AA7" w:rsidRDefault="00313AA7" w:rsidP="00313AA7">
            <w:pPr>
              <w:tabs>
                <w:tab w:val="left" w:pos="1114"/>
              </w:tabs>
              <w:spacing w:after="0" w:line="240" w:lineRule="auto"/>
              <w:jc w:val="both"/>
              <w:rPr>
                <w:rFonts w:ascii="Arial" w:hAnsi="Arial" w:cs="Arial"/>
                <w:color w:val="000066"/>
                <w:sz w:val="21"/>
                <w:szCs w:val="21"/>
                <w:shd w:val="clear" w:color="auto" w:fill="F0F0FF"/>
              </w:rPr>
            </w:pPr>
          </w:p>
        </w:tc>
      </w:tr>
      <w:tr w:rsidR="008C78CA" w:rsidRPr="007B6C7D" w:rsidTr="00F56360">
        <w:trPr>
          <w:trHeight w:val="1619"/>
        </w:trPr>
        <w:tc>
          <w:tcPr>
            <w:tcW w:w="9212" w:type="dxa"/>
          </w:tcPr>
          <w:p w:rsidR="008C78CA" w:rsidRPr="007B6C7D" w:rsidRDefault="008C78CA" w:rsidP="00F56360">
            <w:pPr>
              <w:pStyle w:val="Odsekzoznamu"/>
              <w:numPr>
                <w:ilvl w:val="0"/>
                <w:numId w:val="1"/>
              </w:numPr>
              <w:tabs>
                <w:tab w:val="left" w:pos="1114"/>
              </w:tabs>
              <w:spacing w:after="0" w:line="240" w:lineRule="auto"/>
              <w:rPr>
                <w:rFonts w:ascii="Times New Roman" w:hAnsi="Times New Roman"/>
              </w:rPr>
            </w:pPr>
            <w:r w:rsidRPr="007B6C7D">
              <w:rPr>
                <w:rFonts w:ascii="Times New Roman" w:hAnsi="Times New Roman"/>
                <w:b/>
              </w:rPr>
              <w:t>Závery a odporúčania:</w:t>
            </w:r>
          </w:p>
          <w:p w:rsidR="008C78CA" w:rsidRDefault="008C78CA" w:rsidP="00F56360">
            <w:pPr>
              <w:tabs>
                <w:tab w:val="left" w:pos="1114"/>
              </w:tabs>
              <w:spacing w:after="0" w:line="240" w:lineRule="auto"/>
              <w:rPr>
                <w:rFonts w:ascii="Times New Roman" w:hAnsi="Times New Roman"/>
              </w:rPr>
            </w:pPr>
          </w:p>
          <w:p w:rsidR="008C78CA" w:rsidRPr="00612E6F" w:rsidRDefault="008C78CA" w:rsidP="00313AA7">
            <w:pPr>
              <w:tabs>
                <w:tab w:val="left" w:pos="1114"/>
              </w:tabs>
              <w:spacing w:after="0"/>
              <w:jc w:val="both"/>
              <w:rPr>
                <w:rFonts w:ascii="Times New Roman" w:hAnsi="Times New Roman"/>
                <w:sz w:val="24"/>
                <w:szCs w:val="24"/>
              </w:rPr>
            </w:pPr>
            <w:r>
              <w:rPr>
                <w:rFonts w:ascii="Times New Roman" w:hAnsi="Times New Roman"/>
                <w:sz w:val="24"/>
                <w:szCs w:val="24"/>
              </w:rPr>
              <w:t xml:space="preserve">Členovia pedagogického klubu sa zhodli, </w:t>
            </w:r>
            <w:r w:rsidR="00313AA7">
              <w:rPr>
                <w:rFonts w:ascii="Times New Roman" w:hAnsi="Times New Roman"/>
                <w:sz w:val="24"/>
                <w:szCs w:val="24"/>
              </w:rPr>
              <w:t xml:space="preserve">že za najvhodnejšie </w:t>
            </w:r>
            <w:r w:rsidR="00D76959">
              <w:rPr>
                <w:rFonts w:ascii="Times New Roman" w:hAnsi="Times New Roman"/>
                <w:sz w:val="24"/>
                <w:szCs w:val="24"/>
              </w:rPr>
              <w:t xml:space="preserve">tie, ktoré žiaci spoznajú a uplatnia v bežnom živote. Napr. </w:t>
            </w:r>
            <w:r w:rsidR="00D76959" w:rsidRPr="00D76959">
              <w:rPr>
                <w:rFonts w:ascii="Times New Roman" w:hAnsi="Times New Roman"/>
                <w:sz w:val="24"/>
                <w:szCs w:val="24"/>
                <w:shd w:val="clear" w:color="auto" w:fill="FFFFFF"/>
              </w:rPr>
              <w:t>nepríjemne môže pôsobiť statická elektrina pri nosení textílií z umelých vlákien, ktoré sa "lepia" na spodnú bielizeň, pri chodení po kobercoch z umelých vlákien a pod. Stačí potom napríklad dotyk ruky s predmetom, kedy dôjde k nepríjemnému vybitiu náboja a niekedy aj k preskočenie iskry. Brániť sa môžeme používaním vhodnejších textilných materiálov, ktoré neobsahujú umelé vlákna. Pri vyzliekaní problematických kusov oblečenia sa môžeme vodivo uzemniť dotykom ruky s vhodným kovovým predmetom (kúrenie, zárubne dverí a pod.). Pri vystupovaní z auta sa pred vystúpením chytíme karosérie, aby sme p</w:t>
            </w:r>
            <w:r w:rsidR="00D76959">
              <w:rPr>
                <w:rFonts w:ascii="Times New Roman" w:hAnsi="Times New Roman"/>
                <w:sz w:val="24"/>
                <w:szCs w:val="24"/>
                <w:shd w:val="clear" w:color="auto" w:fill="FFFFFF"/>
              </w:rPr>
              <w:t>ri zatváraní dverí nedostali "ra</w:t>
            </w:r>
            <w:r w:rsidR="00D76959" w:rsidRPr="00D76959">
              <w:rPr>
                <w:rFonts w:ascii="Times New Roman" w:hAnsi="Times New Roman"/>
                <w:sz w:val="24"/>
                <w:szCs w:val="24"/>
                <w:shd w:val="clear" w:color="auto" w:fill="FFFFFF"/>
              </w:rPr>
              <w:t xml:space="preserve">nu". Z áut býva elektrický náboj vzniknutý trením odvádzaný cez pneumatiky do zeme. Ak sa chceme zbaviť elektrostatického náboja, ktorý získame trením o podlahu či čalúnenie, potom v miestnostiach udržiavame vhodnú vlhkosť vzduchu, s ktorou sa statická elektrina príliš </w:t>
            </w:r>
            <w:r w:rsidR="00D76959">
              <w:rPr>
                <w:rFonts w:ascii="Times New Roman" w:hAnsi="Times New Roman"/>
                <w:sz w:val="24"/>
                <w:szCs w:val="24"/>
                <w:shd w:val="clear" w:color="auto" w:fill="FFFFFF"/>
              </w:rPr>
              <w:t>„</w:t>
            </w:r>
            <w:r w:rsidR="00D76959" w:rsidRPr="00D76959">
              <w:rPr>
                <w:rFonts w:ascii="Times New Roman" w:hAnsi="Times New Roman"/>
                <w:sz w:val="24"/>
                <w:szCs w:val="24"/>
                <w:shd w:val="clear" w:color="auto" w:fill="FFFFFF"/>
              </w:rPr>
              <w:t>nekamaráti</w:t>
            </w:r>
            <w:r w:rsidR="00D76959">
              <w:rPr>
                <w:rFonts w:ascii="Times New Roman" w:hAnsi="Times New Roman"/>
                <w:sz w:val="24"/>
                <w:szCs w:val="24"/>
                <w:shd w:val="clear" w:color="auto" w:fill="FFFFFF"/>
              </w:rPr>
              <w:t>“</w:t>
            </w:r>
            <w:r w:rsidR="00D76959" w:rsidRPr="00D76959">
              <w:rPr>
                <w:rFonts w:ascii="Times New Roman" w:hAnsi="Times New Roman"/>
                <w:sz w:val="24"/>
                <w:szCs w:val="24"/>
                <w:shd w:val="clear" w:color="auto" w:fill="FFFFFF"/>
              </w:rPr>
              <w:t>.</w:t>
            </w:r>
          </w:p>
        </w:tc>
      </w:tr>
    </w:tbl>
    <w:p w:rsidR="008C78CA" w:rsidRPr="00B440DB" w:rsidRDefault="008C78CA" w:rsidP="008C78CA">
      <w:pPr>
        <w:tabs>
          <w:tab w:val="left" w:pos="1114"/>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4"/>
        <w:gridCol w:w="5038"/>
      </w:tblGrid>
      <w:tr w:rsidR="008C78CA" w:rsidRPr="007B6C7D" w:rsidTr="00F56360">
        <w:tc>
          <w:tcPr>
            <w:tcW w:w="4077" w:type="dxa"/>
          </w:tcPr>
          <w:p w:rsidR="008C78CA" w:rsidRPr="007B6C7D" w:rsidRDefault="008C78CA" w:rsidP="00F56360">
            <w:pPr>
              <w:pStyle w:val="Odsekzoznamu"/>
              <w:numPr>
                <w:ilvl w:val="0"/>
                <w:numId w:val="1"/>
              </w:numPr>
              <w:tabs>
                <w:tab w:val="left" w:pos="1114"/>
              </w:tabs>
              <w:spacing w:after="0" w:line="240" w:lineRule="auto"/>
              <w:rPr>
                <w:rFonts w:ascii="Times New Roman" w:hAnsi="Times New Roman"/>
              </w:rPr>
            </w:pPr>
            <w:r w:rsidRPr="00626B06">
              <w:rPr>
                <w:rFonts w:ascii="Times New Roman" w:hAnsi="Times New Roman"/>
              </w:rPr>
              <w:lastRenderedPageBreak/>
              <w:t>Vypracoval (meno, priezvisko)</w:t>
            </w:r>
          </w:p>
        </w:tc>
        <w:tc>
          <w:tcPr>
            <w:tcW w:w="5135" w:type="dxa"/>
          </w:tcPr>
          <w:p w:rsidR="008C78CA" w:rsidRPr="007B6C7D" w:rsidRDefault="008C78CA" w:rsidP="00F56360">
            <w:pPr>
              <w:tabs>
                <w:tab w:val="left" w:pos="1114"/>
              </w:tabs>
              <w:spacing w:after="0" w:line="240" w:lineRule="auto"/>
            </w:pPr>
            <w:r>
              <w:t>Jana Krížová</w:t>
            </w:r>
          </w:p>
        </w:tc>
      </w:tr>
      <w:tr w:rsidR="008C78CA" w:rsidRPr="007B6C7D" w:rsidTr="00F56360">
        <w:tc>
          <w:tcPr>
            <w:tcW w:w="4077" w:type="dxa"/>
          </w:tcPr>
          <w:p w:rsidR="008C78CA" w:rsidRPr="007B6C7D" w:rsidRDefault="008C78CA" w:rsidP="00F56360">
            <w:pPr>
              <w:pStyle w:val="Odsekzoznamu"/>
              <w:numPr>
                <w:ilvl w:val="0"/>
                <w:numId w:val="1"/>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8C78CA" w:rsidRPr="007B6C7D" w:rsidRDefault="00313AA7" w:rsidP="00F56360">
            <w:pPr>
              <w:tabs>
                <w:tab w:val="left" w:pos="1114"/>
              </w:tabs>
              <w:spacing w:after="0" w:line="240" w:lineRule="auto"/>
            </w:pPr>
            <w:r>
              <w:t>10.02</w:t>
            </w:r>
            <w:r w:rsidR="008C78CA">
              <w:t>.2020</w:t>
            </w:r>
          </w:p>
        </w:tc>
      </w:tr>
      <w:tr w:rsidR="008C78CA" w:rsidRPr="007B6C7D" w:rsidTr="00F56360">
        <w:tc>
          <w:tcPr>
            <w:tcW w:w="4077" w:type="dxa"/>
          </w:tcPr>
          <w:p w:rsidR="008C78CA" w:rsidRPr="007B6C7D" w:rsidRDefault="008C78CA" w:rsidP="00F56360">
            <w:pPr>
              <w:pStyle w:val="Odsekzoznamu"/>
              <w:numPr>
                <w:ilvl w:val="0"/>
                <w:numId w:val="1"/>
              </w:numPr>
              <w:tabs>
                <w:tab w:val="left" w:pos="1114"/>
              </w:tabs>
              <w:spacing w:after="0" w:line="240" w:lineRule="auto"/>
              <w:rPr>
                <w:rFonts w:ascii="Times New Roman" w:hAnsi="Times New Roman"/>
              </w:rPr>
            </w:pPr>
            <w:r w:rsidRPr="007B6C7D">
              <w:rPr>
                <w:rFonts w:ascii="Times New Roman" w:hAnsi="Times New Roman"/>
              </w:rPr>
              <w:t>Podpis</w:t>
            </w:r>
          </w:p>
        </w:tc>
        <w:tc>
          <w:tcPr>
            <w:tcW w:w="5135" w:type="dxa"/>
          </w:tcPr>
          <w:p w:rsidR="008C78CA" w:rsidRPr="007B6C7D" w:rsidRDefault="008C78CA" w:rsidP="00F56360">
            <w:pPr>
              <w:tabs>
                <w:tab w:val="left" w:pos="1114"/>
              </w:tabs>
              <w:spacing w:after="0" w:line="240" w:lineRule="auto"/>
            </w:pPr>
          </w:p>
        </w:tc>
      </w:tr>
      <w:tr w:rsidR="008C78CA" w:rsidRPr="007B6C7D" w:rsidTr="00F56360">
        <w:tc>
          <w:tcPr>
            <w:tcW w:w="4077" w:type="dxa"/>
          </w:tcPr>
          <w:p w:rsidR="008C78CA" w:rsidRPr="007B6C7D" w:rsidRDefault="008C78CA" w:rsidP="00F56360">
            <w:pPr>
              <w:pStyle w:val="Odsekzoznamu"/>
              <w:numPr>
                <w:ilvl w:val="0"/>
                <w:numId w:val="1"/>
              </w:numPr>
              <w:tabs>
                <w:tab w:val="left" w:pos="1114"/>
              </w:tabs>
              <w:spacing w:after="0" w:line="240" w:lineRule="auto"/>
              <w:rPr>
                <w:rFonts w:ascii="Times New Roman" w:hAnsi="Times New Roman"/>
              </w:rPr>
            </w:pPr>
            <w:r w:rsidRPr="007B6C7D">
              <w:rPr>
                <w:rFonts w:ascii="Times New Roman" w:hAnsi="Times New Roman"/>
              </w:rPr>
              <w:t>Schválil (meno, priezvisko)</w:t>
            </w:r>
          </w:p>
        </w:tc>
        <w:tc>
          <w:tcPr>
            <w:tcW w:w="5135" w:type="dxa"/>
          </w:tcPr>
          <w:p w:rsidR="008C78CA" w:rsidRPr="007B6C7D" w:rsidRDefault="008C78CA" w:rsidP="00F56360">
            <w:pPr>
              <w:tabs>
                <w:tab w:val="left" w:pos="1114"/>
              </w:tabs>
              <w:spacing w:after="0" w:line="240" w:lineRule="auto"/>
            </w:pPr>
            <w:r>
              <w:t xml:space="preserve">Eva </w:t>
            </w:r>
            <w:proofErr w:type="spellStart"/>
            <w:r>
              <w:t>Žaloudková</w:t>
            </w:r>
            <w:proofErr w:type="spellEnd"/>
          </w:p>
        </w:tc>
      </w:tr>
      <w:tr w:rsidR="008C78CA" w:rsidRPr="007B6C7D" w:rsidTr="00F56360">
        <w:tc>
          <w:tcPr>
            <w:tcW w:w="4077" w:type="dxa"/>
          </w:tcPr>
          <w:p w:rsidR="008C78CA" w:rsidRPr="007B6C7D" w:rsidRDefault="008C78CA" w:rsidP="00F56360">
            <w:pPr>
              <w:pStyle w:val="Odsekzoznamu"/>
              <w:numPr>
                <w:ilvl w:val="0"/>
                <w:numId w:val="1"/>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8C78CA" w:rsidRPr="007B6C7D" w:rsidRDefault="00313AA7" w:rsidP="00F56360">
            <w:pPr>
              <w:tabs>
                <w:tab w:val="left" w:pos="1114"/>
              </w:tabs>
              <w:spacing w:after="0" w:line="240" w:lineRule="auto"/>
            </w:pPr>
            <w:r>
              <w:t>11.02</w:t>
            </w:r>
            <w:r w:rsidR="008C78CA">
              <w:t>.2020</w:t>
            </w:r>
          </w:p>
        </w:tc>
      </w:tr>
      <w:tr w:rsidR="008C78CA" w:rsidRPr="007B6C7D" w:rsidTr="00F56360">
        <w:tc>
          <w:tcPr>
            <w:tcW w:w="4077" w:type="dxa"/>
          </w:tcPr>
          <w:p w:rsidR="008C78CA" w:rsidRPr="007B6C7D" w:rsidRDefault="008C78CA" w:rsidP="00F56360">
            <w:pPr>
              <w:pStyle w:val="Odsekzoznamu"/>
              <w:numPr>
                <w:ilvl w:val="0"/>
                <w:numId w:val="1"/>
              </w:numPr>
              <w:tabs>
                <w:tab w:val="left" w:pos="1114"/>
              </w:tabs>
              <w:spacing w:after="0" w:line="240" w:lineRule="auto"/>
              <w:rPr>
                <w:rFonts w:ascii="Times New Roman" w:hAnsi="Times New Roman"/>
              </w:rPr>
            </w:pPr>
            <w:r w:rsidRPr="007B6C7D">
              <w:rPr>
                <w:rFonts w:ascii="Times New Roman" w:hAnsi="Times New Roman"/>
              </w:rPr>
              <w:t>Podpis</w:t>
            </w:r>
          </w:p>
        </w:tc>
        <w:tc>
          <w:tcPr>
            <w:tcW w:w="5135" w:type="dxa"/>
          </w:tcPr>
          <w:p w:rsidR="008C78CA" w:rsidRPr="007B6C7D" w:rsidRDefault="008C78CA" w:rsidP="00F56360">
            <w:pPr>
              <w:tabs>
                <w:tab w:val="left" w:pos="1114"/>
              </w:tabs>
              <w:spacing w:after="0" w:line="240" w:lineRule="auto"/>
            </w:pPr>
          </w:p>
        </w:tc>
      </w:tr>
    </w:tbl>
    <w:p w:rsidR="008C78CA" w:rsidRDefault="008C78CA" w:rsidP="008C78CA">
      <w:pPr>
        <w:pStyle w:val="Odsekzoznamu"/>
        <w:tabs>
          <w:tab w:val="left" w:pos="1114"/>
        </w:tabs>
        <w:rPr>
          <w:rFonts w:ascii="Times New Roman" w:hAnsi="Times New Roman"/>
        </w:rPr>
      </w:pPr>
    </w:p>
    <w:p w:rsidR="008C78CA" w:rsidRDefault="008C78CA" w:rsidP="008C78CA">
      <w:pPr>
        <w:pStyle w:val="Odsekzoznamu"/>
        <w:tabs>
          <w:tab w:val="left" w:pos="1114"/>
        </w:tabs>
        <w:rPr>
          <w:rFonts w:ascii="Times New Roman" w:hAnsi="Times New Roman"/>
        </w:rPr>
      </w:pPr>
    </w:p>
    <w:p w:rsidR="008C78CA" w:rsidRDefault="008C78CA" w:rsidP="008C78CA">
      <w:pPr>
        <w:pStyle w:val="Odsekzoznamu"/>
        <w:tabs>
          <w:tab w:val="left" w:pos="1114"/>
        </w:tabs>
        <w:rPr>
          <w:rFonts w:ascii="Times New Roman" w:hAnsi="Times New Roman"/>
        </w:rPr>
      </w:pPr>
    </w:p>
    <w:p w:rsidR="008C78CA" w:rsidRDefault="008C78CA" w:rsidP="008C78CA">
      <w:r w:rsidRPr="00D0796E">
        <w:rPr>
          <w:rFonts w:ascii="Times New Roman" w:hAnsi="Times New Roman"/>
        </w:rPr>
        <w:t>Príloha správy o</w:t>
      </w:r>
      <w:r>
        <w:rPr>
          <w:rFonts w:ascii="Times New Roman" w:hAnsi="Times New Roman"/>
        </w:rPr>
        <w:t> </w:t>
      </w:r>
      <w:r w:rsidRPr="00D0796E">
        <w:rPr>
          <w:rFonts w:ascii="Times New Roman" w:hAnsi="Times New Roman"/>
        </w:rPr>
        <w:t>činnosti</w:t>
      </w:r>
      <w:r>
        <w:rPr>
          <w:rFonts w:ascii="Times New Roman" w:hAnsi="Times New Roman"/>
        </w:rPr>
        <w:t xml:space="preserve"> pedagogického</w:t>
      </w:r>
      <w:r w:rsidRPr="00D0796E">
        <w:rPr>
          <w:rFonts w:ascii="Times New Roman" w:hAnsi="Times New Roman"/>
        </w:rPr>
        <w:t xml:space="preserve"> klubu              </w:t>
      </w:r>
      <w:r w:rsidRPr="00D0796E">
        <w:rPr>
          <w:noProof/>
          <w:lang w:eastAsia="sk-SK"/>
        </w:rPr>
        <w:t xml:space="preserve">                                                                               </w:t>
      </w:r>
      <w:r>
        <w:rPr>
          <w:noProof/>
          <w:lang w:eastAsia="sk-SK"/>
        </w:rPr>
        <w:drawing>
          <wp:inline distT="0" distB="0" distL="0" distR="0" wp14:anchorId="470931AA" wp14:editId="46C311C3">
            <wp:extent cx="5753100" cy="800100"/>
            <wp:effectExtent l="1905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5"/>
                    <a:srcRect/>
                    <a:stretch>
                      <a:fillRect/>
                    </a:stretch>
                  </pic:blipFill>
                  <pic:spPr bwMode="auto">
                    <a:xfrm>
                      <a:off x="0" y="0"/>
                      <a:ext cx="5753100" cy="800100"/>
                    </a:xfrm>
                    <a:prstGeom prst="rect">
                      <a:avLst/>
                    </a:prstGeom>
                    <a:noFill/>
                    <a:ln w="9525">
                      <a:noFill/>
                      <a:miter lim="800000"/>
                      <a:headEnd/>
                      <a:tailEnd/>
                    </a:ln>
                  </pic:spPr>
                </pic:pic>
              </a:graphicData>
            </a:graphic>
          </wp:inline>
        </w:drawing>
      </w:r>
    </w:p>
    <w:p w:rsidR="008C78CA" w:rsidRPr="001544C0" w:rsidRDefault="008C78CA" w:rsidP="008C78CA"/>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8C78CA" w:rsidRPr="007B6C7D" w:rsidTr="00F56360">
        <w:tc>
          <w:tcPr>
            <w:tcW w:w="3528" w:type="dxa"/>
          </w:tcPr>
          <w:p w:rsidR="008C78CA" w:rsidRPr="007B6C7D" w:rsidRDefault="008C78CA" w:rsidP="00F56360">
            <w:pPr>
              <w:rPr>
                <w:spacing w:val="20"/>
                <w:sz w:val="20"/>
                <w:szCs w:val="20"/>
              </w:rPr>
            </w:pPr>
            <w:r w:rsidRPr="007B6C7D">
              <w:rPr>
                <w:spacing w:val="20"/>
                <w:sz w:val="20"/>
                <w:szCs w:val="20"/>
              </w:rPr>
              <w:t>Prioritná os:</w:t>
            </w:r>
          </w:p>
        </w:tc>
        <w:tc>
          <w:tcPr>
            <w:tcW w:w="5940" w:type="dxa"/>
          </w:tcPr>
          <w:p w:rsidR="008C78CA" w:rsidRPr="007B6C7D" w:rsidRDefault="008C78CA" w:rsidP="00F56360">
            <w:pPr>
              <w:rPr>
                <w:spacing w:val="20"/>
                <w:sz w:val="20"/>
                <w:szCs w:val="20"/>
              </w:rPr>
            </w:pPr>
            <w:r w:rsidRPr="007B6C7D">
              <w:rPr>
                <w:spacing w:val="20"/>
                <w:sz w:val="20"/>
                <w:szCs w:val="20"/>
              </w:rPr>
              <w:t>Vzdelávanie</w:t>
            </w:r>
          </w:p>
        </w:tc>
      </w:tr>
      <w:tr w:rsidR="008C78CA" w:rsidRPr="007B6C7D" w:rsidTr="00F56360">
        <w:tc>
          <w:tcPr>
            <w:tcW w:w="3528" w:type="dxa"/>
          </w:tcPr>
          <w:p w:rsidR="008C78CA" w:rsidRPr="001620FF" w:rsidRDefault="008C78CA" w:rsidP="00F56360">
            <w:pPr>
              <w:rPr>
                <w:spacing w:val="20"/>
                <w:sz w:val="20"/>
                <w:szCs w:val="20"/>
              </w:rPr>
            </w:pPr>
            <w:r w:rsidRPr="001620FF">
              <w:rPr>
                <w:spacing w:val="20"/>
                <w:sz w:val="20"/>
                <w:szCs w:val="20"/>
              </w:rPr>
              <w:t>Špecifický cieľ:</w:t>
            </w:r>
          </w:p>
        </w:tc>
        <w:tc>
          <w:tcPr>
            <w:tcW w:w="5940" w:type="dxa"/>
          </w:tcPr>
          <w:p w:rsidR="008C78CA" w:rsidRPr="001620FF" w:rsidRDefault="008C78CA" w:rsidP="00F56360">
            <w:pPr>
              <w:rPr>
                <w:spacing w:val="20"/>
                <w:sz w:val="20"/>
                <w:szCs w:val="20"/>
              </w:rPr>
            </w:pPr>
            <w:r w:rsidRPr="001620FF">
              <w:rPr>
                <w:spacing w:val="20"/>
                <w:sz w:val="20"/>
                <w:szCs w:val="20"/>
              </w:rPr>
              <w:t xml:space="preserve">1.1.1 Zvýšiť </w:t>
            </w:r>
            <w:proofErr w:type="spellStart"/>
            <w:r w:rsidRPr="001620FF">
              <w:rPr>
                <w:spacing w:val="20"/>
                <w:sz w:val="20"/>
                <w:szCs w:val="20"/>
              </w:rPr>
              <w:t>inkluzívnosť</w:t>
            </w:r>
            <w:proofErr w:type="spellEnd"/>
            <w:r w:rsidRPr="001620FF">
              <w:rPr>
                <w:spacing w:val="20"/>
                <w:sz w:val="20"/>
                <w:szCs w:val="20"/>
              </w:rPr>
              <w:t xml:space="preserve"> a rovnaký prístup ku kvalitnému vzdelávaniu a zlepšiť výsledky a kompetencie detí a žiakov</w:t>
            </w:r>
          </w:p>
        </w:tc>
      </w:tr>
      <w:tr w:rsidR="008C78CA" w:rsidRPr="007B6C7D" w:rsidTr="00F56360">
        <w:tc>
          <w:tcPr>
            <w:tcW w:w="3528" w:type="dxa"/>
          </w:tcPr>
          <w:p w:rsidR="008C78CA" w:rsidRPr="007B6C7D" w:rsidRDefault="008C78CA" w:rsidP="00F56360">
            <w:pPr>
              <w:rPr>
                <w:spacing w:val="20"/>
                <w:sz w:val="20"/>
                <w:szCs w:val="20"/>
              </w:rPr>
            </w:pPr>
            <w:r w:rsidRPr="007B6C7D">
              <w:rPr>
                <w:spacing w:val="20"/>
                <w:sz w:val="20"/>
                <w:szCs w:val="20"/>
              </w:rPr>
              <w:t>Prijímateľ:</w:t>
            </w:r>
          </w:p>
        </w:tc>
        <w:tc>
          <w:tcPr>
            <w:tcW w:w="5940" w:type="dxa"/>
          </w:tcPr>
          <w:p w:rsidR="008C78CA" w:rsidRPr="007B6C7D" w:rsidRDefault="008C78CA" w:rsidP="00F56360">
            <w:pPr>
              <w:rPr>
                <w:spacing w:val="20"/>
                <w:sz w:val="20"/>
                <w:szCs w:val="20"/>
              </w:rPr>
            </w:pPr>
            <w:r w:rsidRPr="00594881">
              <w:rPr>
                <w:spacing w:val="20"/>
                <w:sz w:val="20"/>
                <w:szCs w:val="20"/>
              </w:rPr>
              <w:t>Základná škola Sama Cambela, Školská 14, 976 13 Slovenská Ľupča</w:t>
            </w:r>
          </w:p>
        </w:tc>
      </w:tr>
      <w:tr w:rsidR="008C78CA" w:rsidRPr="007B6C7D" w:rsidTr="00F56360">
        <w:tc>
          <w:tcPr>
            <w:tcW w:w="3528" w:type="dxa"/>
          </w:tcPr>
          <w:p w:rsidR="008C78CA" w:rsidRPr="007B6C7D" w:rsidRDefault="008C78CA" w:rsidP="00F56360">
            <w:pPr>
              <w:rPr>
                <w:spacing w:val="20"/>
                <w:sz w:val="20"/>
                <w:szCs w:val="20"/>
              </w:rPr>
            </w:pPr>
            <w:r w:rsidRPr="007B6C7D">
              <w:rPr>
                <w:spacing w:val="20"/>
                <w:sz w:val="20"/>
                <w:szCs w:val="20"/>
              </w:rPr>
              <w:t>Názov projektu:</w:t>
            </w:r>
          </w:p>
        </w:tc>
        <w:tc>
          <w:tcPr>
            <w:tcW w:w="5940" w:type="dxa"/>
          </w:tcPr>
          <w:p w:rsidR="008C78CA" w:rsidRPr="007B6C7D" w:rsidRDefault="008C78CA" w:rsidP="00F56360">
            <w:pPr>
              <w:rPr>
                <w:spacing w:val="20"/>
                <w:sz w:val="20"/>
                <w:szCs w:val="20"/>
              </w:rPr>
            </w:pPr>
            <w:r w:rsidRPr="00F23BEF">
              <w:rPr>
                <w:spacing w:val="20"/>
                <w:sz w:val="20"/>
                <w:szCs w:val="20"/>
              </w:rPr>
              <w:t>Zvýšenie kvality vzdelávania na Z</w:t>
            </w:r>
            <w:r>
              <w:rPr>
                <w:spacing w:val="20"/>
                <w:sz w:val="20"/>
                <w:szCs w:val="20"/>
              </w:rPr>
              <w:t>Š Sama Cambela v Slovenskej Ľupči</w:t>
            </w:r>
          </w:p>
        </w:tc>
      </w:tr>
      <w:tr w:rsidR="008C78CA" w:rsidRPr="007B6C7D" w:rsidTr="00F56360">
        <w:tc>
          <w:tcPr>
            <w:tcW w:w="3528" w:type="dxa"/>
          </w:tcPr>
          <w:p w:rsidR="008C78CA" w:rsidRPr="007B6C7D" w:rsidRDefault="008C78CA" w:rsidP="00F56360">
            <w:pPr>
              <w:rPr>
                <w:spacing w:val="20"/>
                <w:sz w:val="20"/>
                <w:szCs w:val="20"/>
              </w:rPr>
            </w:pPr>
            <w:r w:rsidRPr="007B6C7D">
              <w:rPr>
                <w:spacing w:val="20"/>
                <w:sz w:val="20"/>
                <w:szCs w:val="20"/>
              </w:rPr>
              <w:t>Kód ITMS projektu:</w:t>
            </w:r>
          </w:p>
        </w:tc>
        <w:tc>
          <w:tcPr>
            <w:tcW w:w="5940" w:type="dxa"/>
          </w:tcPr>
          <w:p w:rsidR="008C78CA" w:rsidRPr="007B6C7D" w:rsidRDefault="008C78CA" w:rsidP="00F56360">
            <w:pPr>
              <w:rPr>
                <w:spacing w:val="20"/>
                <w:sz w:val="20"/>
                <w:szCs w:val="20"/>
              </w:rPr>
            </w:pPr>
            <w:r w:rsidRPr="00F23BEF">
              <w:rPr>
                <w:spacing w:val="20"/>
                <w:sz w:val="20"/>
                <w:szCs w:val="20"/>
              </w:rPr>
              <w:t>312011R0</w:t>
            </w:r>
            <w:r>
              <w:rPr>
                <w:spacing w:val="20"/>
                <w:sz w:val="20"/>
                <w:szCs w:val="20"/>
              </w:rPr>
              <w:t>70</w:t>
            </w:r>
          </w:p>
        </w:tc>
      </w:tr>
      <w:tr w:rsidR="008C78CA" w:rsidRPr="007B6C7D" w:rsidTr="00F56360">
        <w:tc>
          <w:tcPr>
            <w:tcW w:w="3528" w:type="dxa"/>
          </w:tcPr>
          <w:p w:rsidR="008C78CA" w:rsidRPr="007B6C7D" w:rsidRDefault="008C78CA" w:rsidP="00F56360">
            <w:pPr>
              <w:rPr>
                <w:spacing w:val="20"/>
                <w:sz w:val="20"/>
                <w:szCs w:val="20"/>
              </w:rPr>
            </w:pPr>
            <w:r w:rsidRPr="007B6C7D">
              <w:rPr>
                <w:spacing w:val="20"/>
                <w:sz w:val="20"/>
                <w:szCs w:val="20"/>
              </w:rPr>
              <w:t>Názov pedagogického klubu:</w:t>
            </w:r>
          </w:p>
        </w:tc>
        <w:tc>
          <w:tcPr>
            <w:tcW w:w="5940" w:type="dxa"/>
          </w:tcPr>
          <w:p w:rsidR="008C78CA" w:rsidRPr="00A92E57" w:rsidRDefault="008C78CA" w:rsidP="00F56360">
            <w:pPr>
              <w:rPr>
                <w:rFonts w:ascii="Times New Roman" w:hAnsi="Times New Roman"/>
                <w:b/>
                <w:bCs/>
              </w:rPr>
            </w:pPr>
            <w:r w:rsidRPr="00A92E57">
              <w:rPr>
                <w:b/>
                <w:bCs/>
                <w:spacing w:val="20"/>
                <w:sz w:val="20"/>
                <w:szCs w:val="20"/>
              </w:rPr>
              <w:t>5.6.1. Pedagogický klub - prírodných vied na primárnom stupni s písomným výstupom</w:t>
            </w:r>
          </w:p>
        </w:tc>
      </w:tr>
    </w:tbl>
    <w:p w:rsidR="008C78CA" w:rsidRDefault="008C78CA" w:rsidP="008C78CA"/>
    <w:p w:rsidR="008C78CA" w:rsidRPr="001B69AF" w:rsidRDefault="008C78CA" w:rsidP="008C78CA">
      <w:pPr>
        <w:pStyle w:val="Nadpis1"/>
        <w:jc w:val="center"/>
        <w:rPr>
          <w:sz w:val="24"/>
          <w:szCs w:val="24"/>
          <w:lang w:val="sk-SK"/>
        </w:rPr>
      </w:pPr>
      <w:r>
        <w:rPr>
          <w:sz w:val="24"/>
          <w:szCs w:val="24"/>
          <w:lang w:val="sk-SK"/>
        </w:rPr>
        <w:t>PREZENČNÁ LISTINA</w:t>
      </w:r>
    </w:p>
    <w:p w:rsidR="008C78CA" w:rsidRDefault="008C78CA" w:rsidP="008C78CA"/>
    <w:p w:rsidR="008C78CA" w:rsidRDefault="008C78CA" w:rsidP="008C78CA">
      <w:r>
        <w:t xml:space="preserve">Miesto konania stretnutia: </w:t>
      </w:r>
      <w:r w:rsidRPr="00F23BEF">
        <w:t xml:space="preserve">ZŠ </w:t>
      </w:r>
      <w:r>
        <w:t>Sama Cambela</w:t>
      </w:r>
    </w:p>
    <w:p w:rsidR="008C78CA" w:rsidRDefault="000D77B1" w:rsidP="008C78CA">
      <w:r>
        <w:t>Dátum konania stretnutia: 10.02</w:t>
      </w:r>
      <w:bookmarkStart w:id="0" w:name="_GoBack"/>
      <w:bookmarkEnd w:id="0"/>
      <w:r w:rsidR="008C78CA">
        <w:t>.2020</w:t>
      </w:r>
    </w:p>
    <w:p w:rsidR="008C78CA" w:rsidRDefault="00897EF7" w:rsidP="008C78CA">
      <w:r>
        <w:t>Trvanie stretnutia: 3</w:t>
      </w:r>
      <w:r w:rsidR="008C78CA">
        <w:t xml:space="preserve"> hodiny</w:t>
      </w:r>
    </w:p>
    <w:p w:rsidR="008C78CA" w:rsidRDefault="008C78CA" w:rsidP="008C78CA"/>
    <w:p w:rsidR="008C78CA" w:rsidRDefault="008C78CA" w:rsidP="008C78CA">
      <w:r>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4"/>
        <w:gridCol w:w="3935"/>
        <w:gridCol w:w="2427"/>
        <w:gridCol w:w="2306"/>
      </w:tblGrid>
      <w:tr w:rsidR="008C78CA" w:rsidRPr="007B6C7D" w:rsidTr="00F56360">
        <w:trPr>
          <w:trHeight w:val="337"/>
        </w:trPr>
        <w:tc>
          <w:tcPr>
            <w:tcW w:w="544" w:type="dxa"/>
          </w:tcPr>
          <w:p w:rsidR="008C78CA" w:rsidRPr="007B6C7D" w:rsidRDefault="008C78CA" w:rsidP="00F56360">
            <w:r w:rsidRPr="007B6C7D">
              <w:t>č.</w:t>
            </w:r>
          </w:p>
        </w:tc>
        <w:tc>
          <w:tcPr>
            <w:tcW w:w="3935" w:type="dxa"/>
          </w:tcPr>
          <w:p w:rsidR="008C78CA" w:rsidRPr="007B6C7D" w:rsidRDefault="008C78CA" w:rsidP="00F56360">
            <w:r w:rsidRPr="007B6C7D">
              <w:t>Meno a priezvisko</w:t>
            </w:r>
          </w:p>
        </w:tc>
        <w:tc>
          <w:tcPr>
            <w:tcW w:w="2427" w:type="dxa"/>
          </w:tcPr>
          <w:p w:rsidR="008C78CA" w:rsidRPr="007B6C7D" w:rsidRDefault="008C78CA" w:rsidP="00F56360">
            <w:r w:rsidRPr="007B6C7D">
              <w:t>Podpis</w:t>
            </w:r>
          </w:p>
        </w:tc>
        <w:tc>
          <w:tcPr>
            <w:tcW w:w="2306" w:type="dxa"/>
          </w:tcPr>
          <w:p w:rsidR="008C78CA" w:rsidRPr="007B6C7D" w:rsidRDefault="008C78CA" w:rsidP="00F56360">
            <w:r>
              <w:t>Inštitúcia</w:t>
            </w:r>
          </w:p>
        </w:tc>
      </w:tr>
      <w:tr w:rsidR="008C78CA" w:rsidRPr="007B6C7D" w:rsidTr="00F56360">
        <w:trPr>
          <w:trHeight w:val="337"/>
        </w:trPr>
        <w:tc>
          <w:tcPr>
            <w:tcW w:w="544" w:type="dxa"/>
          </w:tcPr>
          <w:p w:rsidR="008C78CA" w:rsidRPr="007B6C7D" w:rsidRDefault="008C78CA" w:rsidP="00F56360">
            <w:r>
              <w:lastRenderedPageBreak/>
              <w:t>1.</w:t>
            </w:r>
          </w:p>
        </w:tc>
        <w:tc>
          <w:tcPr>
            <w:tcW w:w="3935" w:type="dxa"/>
            <w:vAlign w:val="bottom"/>
          </w:tcPr>
          <w:p w:rsidR="008C78CA" w:rsidRDefault="008C78CA" w:rsidP="00F56360">
            <w:pPr>
              <w:rPr>
                <w:rFonts w:ascii="Arial Narrow" w:hAnsi="Arial Narrow"/>
                <w:color w:val="000000"/>
              </w:rPr>
            </w:pPr>
          </w:p>
        </w:tc>
        <w:tc>
          <w:tcPr>
            <w:tcW w:w="2427" w:type="dxa"/>
          </w:tcPr>
          <w:p w:rsidR="008C78CA" w:rsidRPr="007B6C7D" w:rsidRDefault="008C78CA" w:rsidP="00F56360"/>
        </w:tc>
        <w:tc>
          <w:tcPr>
            <w:tcW w:w="2306" w:type="dxa"/>
          </w:tcPr>
          <w:p w:rsidR="008C78CA" w:rsidRPr="007B6C7D" w:rsidRDefault="008C78CA" w:rsidP="00F56360">
            <w:r>
              <w:t>ZŠ Sama Cambela</w:t>
            </w:r>
          </w:p>
        </w:tc>
      </w:tr>
      <w:tr w:rsidR="008C78CA" w:rsidRPr="007B6C7D" w:rsidTr="00F56360">
        <w:trPr>
          <w:trHeight w:val="337"/>
        </w:trPr>
        <w:tc>
          <w:tcPr>
            <w:tcW w:w="544" w:type="dxa"/>
          </w:tcPr>
          <w:p w:rsidR="008C78CA" w:rsidRPr="007B6C7D" w:rsidRDefault="008C78CA" w:rsidP="00F56360">
            <w:r>
              <w:t>2.</w:t>
            </w:r>
          </w:p>
        </w:tc>
        <w:tc>
          <w:tcPr>
            <w:tcW w:w="3935" w:type="dxa"/>
            <w:vAlign w:val="bottom"/>
          </w:tcPr>
          <w:p w:rsidR="008C78CA" w:rsidRDefault="008C78CA" w:rsidP="00F56360">
            <w:pPr>
              <w:rPr>
                <w:rFonts w:ascii="Arial Narrow" w:hAnsi="Arial Narrow"/>
                <w:color w:val="000000"/>
              </w:rPr>
            </w:pPr>
          </w:p>
        </w:tc>
        <w:tc>
          <w:tcPr>
            <w:tcW w:w="2427" w:type="dxa"/>
          </w:tcPr>
          <w:p w:rsidR="008C78CA" w:rsidRPr="007B6C7D" w:rsidRDefault="008C78CA" w:rsidP="00F56360"/>
        </w:tc>
        <w:tc>
          <w:tcPr>
            <w:tcW w:w="2306" w:type="dxa"/>
          </w:tcPr>
          <w:p w:rsidR="008C78CA" w:rsidRDefault="008C78CA" w:rsidP="00F56360">
            <w:r w:rsidRPr="00223628">
              <w:t>ZŠ Sama Cambela</w:t>
            </w:r>
          </w:p>
        </w:tc>
      </w:tr>
      <w:tr w:rsidR="008C78CA" w:rsidRPr="007B6C7D" w:rsidTr="00F56360">
        <w:trPr>
          <w:trHeight w:val="337"/>
        </w:trPr>
        <w:tc>
          <w:tcPr>
            <w:tcW w:w="544" w:type="dxa"/>
          </w:tcPr>
          <w:p w:rsidR="008C78CA" w:rsidRPr="007B6C7D" w:rsidRDefault="008C78CA" w:rsidP="00F56360">
            <w:r>
              <w:t>3.</w:t>
            </w:r>
          </w:p>
        </w:tc>
        <w:tc>
          <w:tcPr>
            <w:tcW w:w="3935" w:type="dxa"/>
            <w:vAlign w:val="bottom"/>
          </w:tcPr>
          <w:p w:rsidR="008C78CA" w:rsidRDefault="008C78CA" w:rsidP="00F56360">
            <w:pPr>
              <w:rPr>
                <w:rFonts w:ascii="Arial Narrow" w:hAnsi="Arial Narrow"/>
                <w:color w:val="000000"/>
              </w:rPr>
            </w:pPr>
          </w:p>
        </w:tc>
        <w:tc>
          <w:tcPr>
            <w:tcW w:w="2427" w:type="dxa"/>
          </w:tcPr>
          <w:p w:rsidR="008C78CA" w:rsidRPr="007B6C7D" w:rsidRDefault="008C78CA" w:rsidP="00F56360"/>
        </w:tc>
        <w:tc>
          <w:tcPr>
            <w:tcW w:w="2306" w:type="dxa"/>
          </w:tcPr>
          <w:p w:rsidR="008C78CA" w:rsidRDefault="008C78CA" w:rsidP="00F56360">
            <w:r w:rsidRPr="00223628">
              <w:t>ZŠ Sama Cambela</w:t>
            </w:r>
          </w:p>
        </w:tc>
      </w:tr>
    </w:tbl>
    <w:p w:rsidR="008C78CA" w:rsidRDefault="008C78CA" w:rsidP="008C78CA"/>
    <w:p w:rsidR="008C78CA" w:rsidRDefault="008C78CA" w:rsidP="008C78CA">
      <w:pPr>
        <w:jc w:val="both"/>
      </w:pPr>
      <w:r>
        <w:t>Meno prizvaných odborníkov/iných účastníkov, ktorí nie sú členmi pedagogického klubu  a podpis/y:</w:t>
      </w:r>
      <w:r>
        <w:tab/>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4680"/>
        <w:gridCol w:w="1726"/>
        <w:gridCol w:w="1985"/>
      </w:tblGrid>
      <w:tr w:rsidR="008C78CA" w:rsidRPr="007B6C7D" w:rsidTr="00F56360">
        <w:trPr>
          <w:trHeight w:val="337"/>
        </w:trPr>
        <w:tc>
          <w:tcPr>
            <w:tcW w:w="610" w:type="dxa"/>
          </w:tcPr>
          <w:p w:rsidR="008C78CA" w:rsidRPr="007B6C7D" w:rsidRDefault="008C78CA" w:rsidP="00F56360">
            <w:r w:rsidRPr="007B6C7D">
              <w:t>č.</w:t>
            </w:r>
          </w:p>
        </w:tc>
        <w:tc>
          <w:tcPr>
            <w:tcW w:w="4680" w:type="dxa"/>
          </w:tcPr>
          <w:p w:rsidR="008C78CA" w:rsidRPr="007B6C7D" w:rsidRDefault="008C78CA" w:rsidP="00F56360">
            <w:r w:rsidRPr="007B6C7D">
              <w:t>Meno a priezvisko</w:t>
            </w:r>
          </w:p>
        </w:tc>
        <w:tc>
          <w:tcPr>
            <w:tcW w:w="1726" w:type="dxa"/>
          </w:tcPr>
          <w:p w:rsidR="008C78CA" w:rsidRPr="007B6C7D" w:rsidRDefault="008C78CA" w:rsidP="00F56360">
            <w:r w:rsidRPr="007B6C7D">
              <w:t>Podpis</w:t>
            </w:r>
          </w:p>
        </w:tc>
        <w:tc>
          <w:tcPr>
            <w:tcW w:w="1985" w:type="dxa"/>
          </w:tcPr>
          <w:p w:rsidR="008C78CA" w:rsidRPr="007B6C7D" w:rsidRDefault="008C78CA" w:rsidP="00F56360">
            <w:r>
              <w:t>Inštitúcia</w:t>
            </w:r>
          </w:p>
        </w:tc>
      </w:tr>
      <w:tr w:rsidR="008C78CA" w:rsidRPr="007B6C7D" w:rsidTr="00F56360">
        <w:trPr>
          <w:trHeight w:val="337"/>
        </w:trPr>
        <w:tc>
          <w:tcPr>
            <w:tcW w:w="610" w:type="dxa"/>
          </w:tcPr>
          <w:p w:rsidR="008C78CA" w:rsidRPr="007B6C7D" w:rsidRDefault="008C78CA" w:rsidP="00F56360"/>
        </w:tc>
        <w:tc>
          <w:tcPr>
            <w:tcW w:w="4680" w:type="dxa"/>
          </w:tcPr>
          <w:p w:rsidR="008C78CA" w:rsidRPr="007B6C7D" w:rsidRDefault="008C78CA" w:rsidP="00F56360">
            <w:pPr>
              <w:jc w:val="center"/>
            </w:pPr>
          </w:p>
        </w:tc>
        <w:tc>
          <w:tcPr>
            <w:tcW w:w="1726" w:type="dxa"/>
          </w:tcPr>
          <w:p w:rsidR="008C78CA" w:rsidRPr="007B6C7D" w:rsidRDefault="008C78CA" w:rsidP="00F56360"/>
        </w:tc>
        <w:tc>
          <w:tcPr>
            <w:tcW w:w="1985" w:type="dxa"/>
          </w:tcPr>
          <w:p w:rsidR="008C78CA" w:rsidRPr="007B6C7D" w:rsidRDefault="008C78CA" w:rsidP="00F56360"/>
        </w:tc>
      </w:tr>
      <w:tr w:rsidR="008C78CA" w:rsidRPr="007B6C7D" w:rsidTr="00F56360">
        <w:trPr>
          <w:trHeight w:val="337"/>
        </w:trPr>
        <w:tc>
          <w:tcPr>
            <w:tcW w:w="610" w:type="dxa"/>
          </w:tcPr>
          <w:p w:rsidR="008C78CA" w:rsidRPr="007B6C7D" w:rsidRDefault="008C78CA" w:rsidP="00F56360"/>
        </w:tc>
        <w:tc>
          <w:tcPr>
            <w:tcW w:w="4680" w:type="dxa"/>
          </w:tcPr>
          <w:p w:rsidR="008C78CA" w:rsidRPr="007B6C7D" w:rsidRDefault="008C78CA" w:rsidP="00F56360">
            <w:pPr>
              <w:jc w:val="center"/>
            </w:pPr>
          </w:p>
        </w:tc>
        <w:tc>
          <w:tcPr>
            <w:tcW w:w="1726" w:type="dxa"/>
          </w:tcPr>
          <w:p w:rsidR="008C78CA" w:rsidRPr="007B6C7D" w:rsidRDefault="008C78CA" w:rsidP="00F56360"/>
        </w:tc>
        <w:tc>
          <w:tcPr>
            <w:tcW w:w="1985" w:type="dxa"/>
          </w:tcPr>
          <w:p w:rsidR="008C78CA" w:rsidRPr="007B6C7D" w:rsidRDefault="008C78CA" w:rsidP="00F56360"/>
        </w:tc>
      </w:tr>
      <w:tr w:rsidR="008C78CA" w:rsidRPr="007B6C7D" w:rsidTr="00F56360">
        <w:trPr>
          <w:trHeight w:val="355"/>
        </w:trPr>
        <w:tc>
          <w:tcPr>
            <w:tcW w:w="610" w:type="dxa"/>
          </w:tcPr>
          <w:p w:rsidR="008C78CA" w:rsidRPr="007B6C7D" w:rsidRDefault="008C78CA" w:rsidP="00F56360"/>
        </w:tc>
        <w:tc>
          <w:tcPr>
            <w:tcW w:w="4680" w:type="dxa"/>
          </w:tcPr>
          <w:p w:rsidR="008C78CA" w:rsidRPr="007B6C7D" w:rsidRDefault="008C78CA" w:rsidP="00F56360"/>
        </w:tc>
        <w:tc>
          <w:tcPr>
            <w:tcW w:w="1726" w:type="dxa"/>
          </w:tcPr>
          <w:p w:rsidR="008C78CA" w:rsidRPr="007B6C7D" w:rsidRDefault="008C78CA" w:rsidP="00F56360"/>
        </w:tc>
        <w:tc>
          <w:tcPr>
            <w:tcW w:w="1985" w:type="dxa"/>
          </w:tcPr>
          <w:p w:rsidR="008C78CA" w:rsidRPr="007B6C7D" w:rsidRDefault="008C78CA" w:rsidP="00F56360"/>
        </w:tc>
      </w:tr>
    </w:tbl>
    <w:p w:rsidR="008C78CA" w:rsidRDefault="008C78CA" w:rsidP="008C78CA"/>
    <w:p w:rsidR="00E236C0" w:rsidRDefault="00E236C0"/>
    <w:sectPr w:rsidR="00E236C0" w:rsidSect="00587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D6FA4"/>
    <w:multiLevelType w:val="hybridMultilevel"/>
    <w:tmpl w:val="98C085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946599F"/>
    <w:multiLevelType w:val="hybridMultilevel"/>
    <w:tmpl w:val="716216F6"/>
    <w:lvl w:ilvl="0" w:tplc="859AF3CC">
      <w:start w:val="28"/>
      <w:numFmt w:val="bullet"/>
      <w:lvlText w:val="-"/>
      <w:lvlJc w:val="left"/>
      <w:pPr>
        <w:ind w:left="720" w:hanging="360"/>
      </w:pPr>
      <w:rPr>
        <w:rFonts w:ascii="Times New Roman" w:eastAsia="Calibri"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C791FE5"/>
    <w:multiLevelType w:val="hybridMultilevel"/>
    <w:tmpl w:val="6CDEE3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CA"/>
    <w:rsid w:val="000D77B1"/>
    <w:rsid w:val="00313AA7"/>
    <w:rsid w:val="004501FC"/>
    <w:rsid w:val="00897EF7"/>
    <w:rsid w:val="008C78CA"/>
    <w:rsid w:val="00D76959"/>
    <w:rsid w:val="00E236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20CC"/>
  <w15:chartTrackingRefBased/>
  <w15:docId w15:val="{040A63FC-D098-4EF0-BEFF-EE70A4F9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78CA"/>
    <w:pPr>
      <w:spacing w:after="200" w:line="276" w:lineRule="auto"/>
    </w:pPr>
    <w:rPr>
      <w:rFonts w:ascii="Calibri" w:eastAsia="Calibri" w:hAnsi="Calibri" w:cs="Times New Roman"/>
    </w:rPr>
  </w:style>
  <w:style w:type="paragraph" w:styleId="Nadpis1">
    <w:name w:val="heading 1"/>
    <w:aliases w:val="Chapter"/>
    <w:basedOn w:val="Normlny"/>
    <w:next w:val="Normlny"/>
    <w:link w:val="Nadpis1Char"/>
    <w:uiPriority w:val="99"/>
    <w:qFormat/>
    <w:rsid w:val="008C78CA"/>
    <w:pPr>
      <w:keepNext/>
      <w:spacing w:before="240" w:after="60" w:line="240" w:lineRule="auto"/>
      <w:outlineLvl w:val="0"/>
    </w:pPr>
    <w:rPr>
      <w:rFonts w:ascii="Arial" w:eastAsia="Times New Roman" w:hAnsi="Arial" w:cs="Arial"/>
      <w:b/>
      <w:bCs/>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basedOn w:val="Predvolenpsmoodseku"/>
    <w:link w:val="Nadpis1"/>
    <w:uiPriority w:val="99"/>
    <w:rsid w:val="008C78CA"/>
    <w:rPr>
      <w:rFonts w:ascii="Arial" w:eastAsia="Times New Roman" w:hAnsi="Arial" w:cs="Arial"/>
      <w:b/>
      <w:bCs/>
      <w:kern w:val="32"/>
      <w:sz w:val="32"/>
      <w:szCs w:val="32"/>
      <w:lang w:val="cs-CZ" w:eastAsia="cs-CZ"/>
    </w:rPr>
  </w:style>
  <w:style w:type="paragraph" w:styleId="Odsekzoznamu">
    <w:name w:val="List Paragraph"/>
    <w:basedOn w:val="Normlny"/>
    <w:uiPriority w:val="99"/>
    <w:qFormat/>
    <w:rsid w:val="008C78CA"/>
    <w:pPr>
      <w:ind w:left="720"/>
      <w:contextualSpacing/>
    </w:pPr>
  </w:style>
  <w:style w:type="paragraph" w:styleId="Normlnywebov">
    <w:name w:val="Normal (Web)"/>
    <w:basedOn w:val="Normlny"/>
    <w:uiPriority w:val="99"/>
    <w:semiHidden/>
    <w:unhideWhenUsed/>
    <w:rsid w:val="004501FC"/>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82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767</Words>
  <Characters>4378</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učiteľ</dc:creator>
  <cp:keywords/>
  <dc:description/>
  <cp:lastModifiedBy>učiteľ</cp:lastModifiedBy>
  <cp:revision>4</cp:revision>
  <dcterms:created xsi:type="dcterms:W3CDTF">2020-03-06T07:19:00Z</dcterms:created>
  <dcterms:modified xsi:type="dcterms:W3CDTF">2020-03-06T08:26:00Z</dcterms:modified>
</cp:coreProperties>
</file>