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8C" w:rsidRDefault="004B448C" w:rsidP="004B448C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8C" w:rsidRDefault="004B448C" w:rsidP="004B448C">
      <w:pPr>
        <w:jc w:val="center"/>
        <w:rPr>
          <w:rFonts w:ascii="Times New Roman" w:hAnsi="Times New Roman"/>
          <w:sz w:val="24"/>
          <w:szCs w:val="24"/>
        </w:rPr>
      </w:pPr>
    </w:p>
    <w:p w:rsidR="004B448C" w:rsidRPr="002E3F1A" w:rsidRDefault="004B448C" w:rsidP="004B44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4B448C" w:rsidRPr="00B440DB" w:rsidRDefault="004B448C" w:rsidP="004B448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4B448C" w:rsidRPr="007B6C7D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4B448C" w:rsidRPr="001620FF" w:rsidRDefault="004B448C" w:rsidP="00346B59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B448C" w:rsidRDefault="004B448C" w:rsidP="00346B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B448C" w:rsidRPr="00133874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B448C" w:rsidRPr="00133874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4B448C" w:rsidRPr="00133874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4B448C" w:rsidRPr="00626B06" w:rsidRDefault="00100055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  <w:r w:rsidR="004B448C">
              <w:rPr>
                <w:rFonts w:ascii="Times New Roman" w:hAnsi="Times New Roman"/>
              </w:rPr>
              <w:t>.6.</w:t>
            </w:r>
            <w:r w:rsidR="004B448C" w:rsidRPr="00F03592">
              <w:rPr>
                <w:rFonts w:ascii="Times New Roman" w:hAnsi="Times New Roman"/>
              </w:rPr>
              <w:t>2020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4B448C" w:rsidRPr="00F23BEF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626B06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4B448C" w:rsidRPr="00F23BEF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4B448C" w:rsidRPr="007B6C7D" w:rsidTr="00346B59">
        <w:tc>
          <w:tcPr>
            <w:tcW w:w="4606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4B448C" w:rsidRPr="00F23BEF" w:rsidRDefault="004B448C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4B448C" w:rsidRPr="00137050" w:rsidRDefault="004B448C" w:rsidP="004B448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4B448C" w:rsidRPr="007B6C7D" w:rsidTr="00346B59">
        <w:trPr>
          <w:trHeight w:val="4819"/>
        </w:trPr>
        <w:tc>
          <w:tcPr>
            <w:tcW w:w="9212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B448C" w:rsidRPr="009E48BD" w:rsidRDefault="004B448C" w:rsidP="00346B5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B448C" w:rsidRDefault="004B448C" w:rsidP="00346B5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Pr="009E48BD" w:rsidRDefault="004B448C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„magnetizmus“ z pohľadu efektívneho uplatnenia na primárnom stupni ZŠ, z pohľadu využitia v bežnom živote , ale aj z pohľadu dostupnosti potrebných pomôcok.</w:t>
            </w:r>
          </w:p>
          <w:p w:rsidR="004B448C" w:rsidRDefault="004B448C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Pr="009E48BD" w:rsidRDefault="004B448C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4B448C" w:rsidRPr="009E48BD" w:rsidRDefault="004B448C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Pr="00F71175" w:rsidRDefault="004B448C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magnetizmus, využitie v bežnom živote, </w:t>
            </w:r>
            <w:r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Pr="00F71175">
              <w:rPr>
                <w:rFonts w:ascii="Times New Roman" w:hAnsi="Times New Roman"/>
              </w:rPr>
              <w:t>.</w:t>
            </w:r>
          </w:p>
        </w:tc>
      </w:tr>
      <w:tr w:rsidR="004B448C" w:rsidRPr="007B6C7D" w:rsidTr="00346B59">
        <w:trPr>
          <w:trHeight w:val="2976"/>
        </w:trPr>
        <w:tc>
          <w:tcPr>
            <w:tcW w:w="9212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B448C" w:rsidRPr="007B6C7D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B448C" w:rsidRPr="002F0BFA" w:rsidRDefault="004B448C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4B448C" w:rsidRPr="002F0BFA" w:rsidRDefault="004B448C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4B448C" w:rsidRPr="002F0BFA" w:rsidRDefault="004B448C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magnetizmu, výber vhodných experimentov, skúsenosti s nimi, </w:t>
            </w:r>
          </w:p>
          <w:p w:rsidR="004B448C" w:rsidRPr="002F0BFA" w:rsidRDefault="004B448C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4B448C" w:rsidRDefault="004B448C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Pr="0038532F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riaditeľne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v budove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stupňa ZŠ v čase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–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:00. Prítomných privítala koordinátorka klubu a oboznámila s programom. V diskusii sa vyjadrili dvaja členovia klubu s návrhmi najvhodnejších experimentov z tematiky magnetizmus, a ich návrhy boli zapracované. V závere poďakovala prítomným za podnetné nápady a stručne zhrnula priebeh stretnutia.</w:t>
            </w: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100055" w:rsidRDefault="004B448C" w:rsidP="0010005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100055" w:rsidRPr="00100055">
              <w:rPr>
                <w:rFonts w:ascii="Times New Roman" w:hAnsi="Times New Roman"/>
                <w:sz w:val="24"/>
                <w:szCs w:val="24"/>
              </w:rPr>
              <w:t>Magnety</w:t>
            </w:r>
            <w:r w:rsidR="00100055">
              <w:rPr>
                <w:rFonts w:ascii="Times New Roman" w:hAnsi="Times New Roman"/>
                <w:sz w:val="24"/>
                <w:szCs w:val="24"/>
              </w:rPr>
              <w:t xml:space="preserve"> skutočne nájdeme na každo</w:t>
            </w:r>
            <w:r w:rsidR="00100055" w:rsidRPr="0010005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„rohu“</w:t>
            </w:r>
            <w:r w:rsidR="00100055" w:rsidRPr="00100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0055">
              <w:rPr>
                <w:rFonts w:ascii="Times New Roman" w:hAnsi="Times New Roman"/>
                <w:sz w:val="24"/>
                <w:szCs w:val="24"/>
              </w:rPr>
              <w:t>Sú všade okolo nás a používame ich v mnohých aplikáciách. Je potrebné vedieť, kde všade sa nachádzajú a aké majú vlastnosti. Keď nejaký prístroj doslúži stane sa odpadom a v zrovna cv ňom možno objavíme magnet. Takto jednoducho je možné niektoré magnety získať. Táto hodina by mala byť ladená bádateľsky aby sme žiakov naviedli, kde všade je možné magnety nájsť:</w:t>
            </w:r>
          </w:p>
          <w:p w:rsidR="00100055" w:rsidRDefault="00100055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Držiaky rôzneho druhu, všade tam, kde je potrené niečo jednoducho a rýchlo pridržať (textilná chňapka, dvere chladničky, dvierka skriniek, figúrky na cestovnej šachovnici, uzáver kabelky, niektoré </w:t>
            </w:r>
            <w:r w:rsidR="00F87C4F">
              <w:rPr>
                <w:rFonts w:ascii="Times New Roman" w:hAnsi="Times New Roman"/>
                <w:sz w:val="24"/>
                <w:szCs w:val="24"/>
              </w:rPr>
              <w:t>šraubováky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0055" w:rsidRDefault="00100055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Všade, kde má jednosmerný prúd uviesť niečo do pohybu – hračkárske autíčka, motorky, v počítačoch, </w:t>
            </w:r>
          </w:p>
          <w:p w:rsidR="00100055" w:rsidRDefault="00100055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Tam, kde sa mení elektrický signál na zvuk a naopak – v reproduktoroch, </w:t>
            </w:r>
            <w:r w:rsidR="00F87C4F">
              <w:rPr>
                <w:rFonts w:ascii="Times New Roman" w:hAnsi="Times New Roman"/>
                <w:sz w:val="24"/>
                <w:szCs w:val="24"/>
              </w:rPr>
              <w:t>slúchadlách</w:t>
            </w:r>
            <w:r>
              <w:rPr>
                <w:rFonts w:ascii="Times New Roman" w:hAnsi="Times New Roman"/>
                <w:sz w:val="24"/>
                <w:szCs w:val="24"/>
              </w:rPr>
              <w:t>, mikrofónoch...,</w:t>
            </w:r>
          </w:p>
          <w:p w:rsidR="00100055" w:rsidRDefault="00F87C4F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buzolách a kompasoch, kde magnet určuje smer a polohu, </w:t>
            </w:r>
          </w:p>
          <w:p w:rsidR="00F87C4F" w:rsidRDefault="00F87C4F" w:rsidP="0010005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mikrovlnných rúrach a v ručičkových meracích prístrojoch.</w:t>
            </w:r>
          </w:p>
          <w:p w:rsidR="004B448C" w:rsidRPr="00100055" w:rsidRDefault="00100055" w:rsidP="0010005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48C" w:rsidRPr="007B6C7D" w:rsidTr="00346B59">
        <w:trPr>
          <w:trHeight w:val="1619"/>
        </w:trPr>
        <w:tc>
          <w:tcPr>
            <w:tcW w:w="9212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4B448C" w:rsidRDefault="004B448C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87C4F" w:rsidRPr="00612E6F" w:rsidRDefault="004B448C" w:rsidP="00F87C4F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že </w:t>
            </w:r>
            <w:r w:rsidR="00F87C4F">
              <w:rPr>
                <w:rFonts w:ascii="Times New Roman" w:hAnsi="Times New Roman"/>
                <w:sz w:val="24"/>
                <w:szCs w:val="24"/>
              </w:rPr>
              <w:t>nie je vždy potrebné a vhodné žiakom všetko „zabezpečiť a oni len budú s magnetkou hľadať predmety, ktoré k nej pritiahnu. Niekedy je potrebné aby skúsili rozmýšľať a hľadať, kde všade by magnet našli. Samozrejme veku-primerane za pomoci vhodných indícií.</w:t>
            </w:r>
          </w:p>
          <w:p w:rsidR="004B448C" w:rsidRPr="00612E6F" w:rsidRDefault="004B448C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48C" w:rsidRPr="00B440DB" w:rsidRDefault="004B448C" w:rsidP="004B448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4B448C" w:rsidRPr="007B6C7D" w:rsidRDefault="004B448C" w:rsidP="00346B59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4B448C" w:rsidRPr="007B6C7D" w:rsidRDefault="00F87C4F" w:rsidP="00346B59">
            <w:pPr>
              <w:tabs>
                <w:tab w:val="left" w:pos="1114"/>
              </w:tabs>
              <w:spacing w:after="0" w:line="240" w:lineRule="auto"/>
            </w:pPr>
            <w:r>
              <w:t>9</w:t>
            </w:r>
            <w:r w:rsidR="004B448C">
              <w:t>.6.2020</w:t>
            </w:r>
          </w:p>
        </w:tc>
      </w:tr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4B448C" w:rsidRPr="007B6C7D" w:rsidRDefault="004B448C" w:rsidP="00346B59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4B448C" w:rsidRPr="007B6C7D" w:rsidRDefault="004B448C" w:rsidP="00346B59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4B448C" w:rsidRPr="007B6C7D" w:rsidRDefault="00F87C4F" w:rsidP="00346B59">
            <w:pPr>
              <w:tabs>
                <w:tab w:val="left" w:pos="1114"/>
              </w:tabs>
              <w:spacing w:after="0" w:line="240" w:lineRule="auto"/>
            </w:pPr>
            <w:r>
              <w:t>10</w:t>
            </w:r>
            <w:r w:rsidR="004B448C">
              <w:t>.6.2020</w:t>
            </w:r>
          </w:p>
        </w:tc>
      </w:tr>
      <w:tr w:rsidR="004B448C" w:rsidRPr="007B6C7D" w:rsidTr="00346B59">
        <w:tc>
          <w:tcPr>
            <w:tcW w:w="4077" w:type="dxa"/>
          </w:tcPr>
          <w:p w:rsidR="004B448C" w:rsidRPr="007B6C7D" w:rsidRDefault="004B448C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4B448C" w:rsidRPr="007B6C7D" w:rsidRDefault="004B448C" w:rsidP="00346B59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4B448C" w:rsidRDefault="004B448C" w:rsidP="004B448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4B448C" w:rsidRDefault="004B448C" w:rsidP="004B448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4B448C" w:rsidRDefault="004B448C" w:rsidP="004B448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4B448C" w:rsidRDefault="004B448C" w:rsidP="004B448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8C" w:rsidRPr="001544C0" w:rsidRDefault="004B448C" w:rsidP="004B448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4B448C" w:rsidRPr="007B6C7D" w:rsidTr="00346B59">
        <w:tc>
          <w:tcPr>
            <w:tcW w:w="3528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4B448C" w:rsidRPr="007B6C7D" w:rsidTr="00346B59">
        <w:tc>
          <w:tcPr>
            <w:tcW w:w="3528" w:type="dxa"/>
          </w:tcPr>
          <w:p w:rsidR="004B448C" w:rsidRPr="001620FF" w:rsidRDefault="004B448C" w:rsidP="00346B59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4B448C" w:rsidRPr="001620FF" w:rsidRDefault="004B448C" w:rsidP="00346B59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4B448C" w:rsidRPr="007B6C7D" w:rsidTr="00346B59">
        <w:tc>
          <w:tcPr>
            <w:tcW w:w="3528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4B448C" w:rsidRPr="007B6C7D" w:rsidTr="00346B59">
        <w:tc>
          <w:tcPr>
            <w:tcW w:w="3528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4B448C" w:rsidRPr="007B6C7D" w:rsidTr="00346B59">
        <w:tc>
          <w:tcPr>
            <w:tcW w:w="3528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4B448C" w:rsidRPr="007B6C7D" w:rsidTr="00346B59">
        <w:tc>
          <w:tcPr>
            <w:tcW w:w="3528" w:type="dxa"/>
          </w:tcPr>
          <w:p w:rsidR="004B448C" w:rsidRPr="007B6C7D" w:rsidRDefault="004B448C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4B448C" w:rsidRPr="00A92E57" w:rsidRDefault="004B448C" w:rsidP="00346B59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4B448C" w:rsidRDefault="004B448C" w:rsidP="004B448C"/>
    <w:p w:rsidR="004B448C" w:rsidRPr="001B69AF" w:rsidRDefault="004B448C" w:rsidP="004B448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4B448C" w:rsidRDefault="004B448C" w:rsidP="004B448C"/>
    <w:p w:rsidR="004B448C" w:rsidRDefault="004B448C" w:rsidP="004B448C">
      <w:r>
        <w:t xml:space="preserve">Miesto konania stretnutia: </w:t>
      </w:r>
      <w:r w:rsidRPr="00F23BEF">
        <w:t xml:space="preserve">ZŠ </w:t>
      </w:r>
      <w:r>
        <w:t>Sama Cambela</w:t>
      </w:r>
    </w:p>
    <w:p w:rsidR="004B448C" w:rsidRDefault="004B448C" w:rsidP="004B448C">
      <w:r>
        <w:t xml:space="preserve">Dátum konania stretnutia: </w:t>
      </w:r>
      <w:r w:rsidR="00F87C4F">
        <w:t>9</w:t>
      </w:r>
      <w:r>
        <w:t>.6.2020</w:t>
      </w:r>
      <w:bookmarkStart w:id="0" w:name="_GoBack"/>
      <w:bookmarkEnd w:id="0"/>
    </w:p>
    <w:p w:rsidR="004B448C" w:rsidRDefault="004B448C" w:rsidP="004B448C">
      <w:r>
        <w:t>Trvanie stretnutia: 3 hodiny</w:t>
      </w:r>
    </w:p>
    <w:p w:rsidR="004B448C" w:rsidRDefault="004B448C" w:rsidP="004B448C"/>
    <w:p w:rsidR="004B448C" w:rsidRDefault="004B448C" w:rsidP="004B448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4B448C" w:rsidRPr="007B6C7D" w:rsidTr="00346B59">
        <w:trPr>
          <w:trHeight w:val="337"/>
        </w:trPr>
        <w:tc>
          <w:tcPr>
            <w:tcW w:w="544" w:type="dxa"/>
          </w:tcPr>
          <w:p w:rsidR="004B448C" w:rsidRPr="007B6C7D" w:rsidRDefault="004B448C" w:rsidP="00346B59">
            <w:r w:rsidRPr="007B6C7D">
              <w:t>č.</w:t>
            </w:r>
          </w:p>
        </w:tc>
        <w:tc>
          <w:tcPr>
            <w:tcW w:w="3935" w:type="dxa"/>
          </w:tcPr>
          <w:p w:rsidR="004B448C" w:rsidRPr="007B6C7D" w:rsidRDefault="004B448C" w:rsidP="00346B59">
            <w:r w:rsidRPr="007B6C7D">
              <w:t>Meno a priezvisko</w:t>
            </w:r>
          </w:p>
        </w:tc>
        <w:tc>
          <w:tcPr>
            <w:tcW w:w="2427" w:type="dxa"/>
          </w:tcPr>
          <w:p w:rsidR="004B448C" w:rsidRPr="007B6C7D" w:rsidRDefault="004B448C" w:rsidP="00346B59">
            <w:r w:rsidRPr="007B6C7D">
              <w:t>Podpis</w:t>
            </w:r>
          </w:p>
        </w:tc>
        <w:tc>
          <w:tcPr>
            <w:tcW w:w="2306" w:type="dxa"/>
          </w:tcPr>
          <w:p w:rsidR="004B448C" w:rsidRPr="007B6C7D" w:rsidRDefault="004B448C" w:rsidP="00346B59">
            <w:r>
              <w:t>Inštitúcia</w:t>
            </w:r>
          </w:p>
        </w:tc>
      </w:tr>
      <w:tr w:rsidR="004B448C" w:rsidRPr="007B6C7D" w:rsidTr="00346B59">
        <w:trPr>
          <w:trHeight w:val="337"/>
        </w:trPr>
        <w:tc>
          <w:tcPr>
            <w:tcW w:w="544" w:type="dxa"/>
          </w:tcPr>
          <w:p w:rsidR="004B448C" w:rsidRPr="007B6C7D" w:rsidRDefault="004B448C" w:rsidP="00346B59">
            <w:r>
              <w:t>1.</w:t>
            </w:r>
          </w:p>
        </w:tc>
        <w:tc>
          <w:tcPr>
            <w:tcW w:w="3935" w:type="dxa"/>
            <w:vAlign w:val="bottom"/>
          </w:tcPr>
          <w:p w:rsidR="004B448C" w:rsidRDefault="004B448C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4B448C" w:rsidRPr="007B6C7D" w:rsidRDefault="004B448C" w:rsidP="00346B59"/>
        </w:tc>
        <w:tc>
          <w:tcPr>
            <w:tcW w:w="2306" w:type="dxa"/>
          </w:tcPr>
          <w:p w:rsidR="004B448C" w:rsidRPr="007B6C7D" w:rsidRDefault="004B448C" w:rsidP="00346B59">
            <w:r>
              <w:t>ZŠ Sama Cambela</w:t>
            </w:r>
          </w:p>
        </w:tc>
      </w:tr>
      <w:tr w:rsidR="004B448C" w:rsidRPr="007B6C7D" w:rsidTr="00346B59">
        <w:trPr>
          <w:trHeight w:val="337"/>
        </w:trPr>
        <w:tc>
          <w:tcPr>
            <w:tcW w:w="544" w:type="dxa"/>
          </w:tcPr>
          <w:p w:rsidR="004B448C" w:rsidRPr="007B6C7D" w:rsidRDefault="004B448C" w:rsidP="00346B59">
            <w:r>
              <w:t>2.</w:t>
            </w:r>
          </w:p>
        </w:tc>
        <w:tc>
          <w:tcPr>
            <w:tcW w:w="3935" w:type="dxa"/>
            <w:vAlign w:val="bottom"/>
          </w:tcPr>
          <w:p w:rsidR="004B448C" w:rsidRDefault="004B448C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4B448C" w:rsidRPr="007B6C7D" w:rsidRDefault="004B448C" w:rsidP="00346B59"/>
        </w:tc>
        <w:tc>
          <w:tcPr>
            <w:tcW w:w="2306" w:type="dxa"/>
          </w:tcPr>
          <w:p w:rsidR="004B448C" w:rsidRDefault="004B448C" w:rsidP="00346B59">
            <w:r w:rsidRPr="00223628">
              <w:t>ZŠ Sama Cambela</w:t>
            </w:r>
          </w:p>
        </w:tc>
      </w:tr>
      <w:tr w:rsidR="004B448C" w:rsidRPr="007B6C7D" w:rsidTr="00346B59">
        <w:trPr>
          <w:trHeight w:val="337"/>
        </w:trPr>
        <w:tc>
          <w:tcPr>
            <w:tcW w:w="544" w:type="dxa"/>
          </w:tcPr>
          <w:p w:rsidR="004B448C" w:rsidRPr="007B6C7D" w:rsidRDefault="004B448C" w:rsidP="00346B59">
            <w:r>
              <w:t>3.</w:t>
            </w:r>
          </w:p>
        </w:tc>
        <w:tc>
          <w:tcPr>
            <w:tcW w:w="3935" w:type="dxa"/>
            <w:vAlign w:val="bottom"/>
          </w:tcPr>
          <w:p w:rsidR="004B448C" w:rsidRDefault="004B448C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4B448C" w:rsidRPr="007B6C7D" w:rsidRDefault="004B448C" w:rsidP="00346B59"/>
        </w:tc>
        <w:tc>
          <w:tcPr>
            <w:tcW w:w="2306" w:type="dxa"/>
          </w:tcPr>
          <w:p w:rsidR="004B448C" w:rsidRDefault="004B448C" w:rsidP="00346B59">
            <w:r w:rsidRPr="00223628">
              <w:t>ZŠ Sama Cambela</w:t>
            </w:r>
          </w:p>
        </w:tc>
      </w:tr>
    </w:tbl>
    <w:p w:rsidR="004B448C" w:rsidRDefault="004B448C" w:rsidP="004B448C"/>
    <w:p w:rsidR="004B448C" w:rsidRDefault="004B448C" w:rsidP="004B448C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4B448C" w:rsidRPr="007B6C7D" w:rsidTr="00346B59">
        <w:trPr>
          <w:trHeight w:val="337"/>
        </w:trPr>
        <w:tc>
          <w:tcPr>
            <w:tcW w:w="610" w:type="dxa"/>
          </w:tcPr>
          <w:p w:rsidR="004B448C" w:rsidRPr="007B6C7D" w:rsidRDefault="004B448C" w:rsidP="00346B59">
            <w:r w:rsidRPr="007B6C7D">
              <w:lastRenderedPageBreak/>
              <w:t>č.</w:t>
            </w:r>
          </w:p>
        </w:tc>
        <w:tc>
          <w:tcPr>
            <w:tcW w:w="4680" w:type="dxa"/>
          </w:tcPr>
          <w:p w:rsidR="004B448C" w:rsidRPr="007B6C7D" w:rsidRDefault="004B448C" w:rsidP="00346B59">
            <w:r w:rsidRPr="007B6C7D">
              <w:t>Meno a priezvisko</w:t>
            </w:r>
          </w:p>
        </w:tc>
        <w:tc>
          <w:tcPr>
            <w:tcW w:w="1726" w:type="dxa"/>
          </w:tcPr>
          <w:p w:rsidR="004B448C" w:rsidRPr="007B6C7D" w:rsidRDefault="004B448C" w:rsidP="00346B59">
            <w:r w:rsidRPr="007B6C7D">
              <w:t>Podpis</w:t>
            </w:r>
          </w:p>
        </w:tc>
        <w:tc>
          <w:tcPr>
            <w:tcW w:w="1985" w:type="dxa"/>
          </w:tcPr>
          <w:p w:rsidR="004B448C" w:rsidRPr="007B6C7D" w:rsidRDefault="004B448C" w:rsidP="00346B59">
            <w:r>
              <w:t>Inštitúcia</w:t>
            </w:r>
          </w:p>
        </w:tc>
      </w:tr>
      <w:tr w:rsidR="004B448C" w:rsidRPr="007B6C7D" w:rsidTr="00346B59">
        <w:trPr>
          <w:trHeight w:val="337"/>
        </w:trPr>
        <w:tc>
          <w:tcPr>
            <w:tcW w:w="610" w:type="dxa"/>
          </w:tcPr>
          <w:p w:rsidR="004B448C" w:rsidRPr="007B6C7D" w:rsidRDefault="004B448C" w:rsidP="00346B59"/>
        </w:tc>
        <w:tc>
          <w:tcPr>
            <w:tcW w:w="4680" w:type="dxa"/>
          </w:tcPr>
          <w:p w:rsidR="004B448C" w:rsidRPr="007B6C7D" w:rsidRDefault="004B448C" w:rsidP="00346B59">
            <w:pPr>
              <w:jc w:val="center"/>
            </w:pPr>
          </w:p>
        </w:tc>
        <w:tc>
          <w:tcPr>
            <w:tcW w:w="1726" w:type="dxa"/>
          </w:tcPr>
          <w:p w:rsidR="004B448C" w:rsidRPr="007B6C7D" w:rsidRDefault="004B448C" w:rsidP="00346B59"/>
        </w:tc>
        <w:tc>
          <w:tcPr>
            <w:tcW w:w="1985" w:type="dxa"/>
          </w:tcPr>
          <w:p w:rsidR="004B448C" w:rsidRPr="007B6C7D" w:rsidRDefault="004B448C" w:rsidP="00346B59"/>
        </w:tc>
      </w:tr>
      <w:tr w:rsidR="004B448C" w:rsidRPr="007B6C7D" w:rsidTr="00346B59">
        <w:trPr>
          <w:trHeight w:val="337"/>
        </w:trPr>
        <w:tc>
          <w:tcPr>
            <w:tcW w:w="610" w:type="dxa"/>
          </w:tcPr>
          <w:p w:rsidR="004B448C" w:rsidRPr="007B6C7D" w:rsidRDefault="004B448C" w:rsidP="00346B59"/>
        </w:tc>
        <w:tc>
          <w:tcPr>
            <w:tcW w:w="4680" w:type="dxa"/>
          </w:tcPr>
          <w:p w:rsidR="004B448C" w:rsidRPr="007B6C7D" w:rsidRDefault="004B448C" w:rsidP="00346B59">
            <w:pPr>
              <w:jc w:val="center"/>
            </w:pPr>
          </w:p>
        </w:tc>
        <w:tc>
          <w:tcPr>
            <w:tcW w:w="1726" w:type="dxa"/>
          </w:tcPr>
          <w:p w:rsidR="004B448C" w:rsidRPr="007B6C7D" w:rsidRDefault="004B448C" w:rsidP="00346B59"/>
        </w:tc>
        <w:tc>
          <w:tcPr>
            <w:tcW w:w="1985" w:type="dxa"/>
          </w:tcPr>
          <w:p w:rsidR="004B448C" w:rsidRPr="007B6C7D" w:rsidRDefault="004B448C" w:rsidP="00346B59"/>
        </w:tc>
      </w:tr>
      <w:tr w:rsidR="004B448C" w:rsidRPr="007B6C7D" w:rsidTr="00346B59">
        <w:trPr>
          <w:trHeight w:val="355"/>
        </w:trPr>
        <w:tc>
          <w:tcPr>
            <w:tcW w:w="610" w:type="dxa"/>
          </w:tcPr>
          <w:p w:rsidR="004B448C" w:rsidRPr="007B6C7D" w:rsidRDefault="004B448C" w:rsidP="00346B59"/>
        </w:tc>
        <w:tc>
          <w:tcPr>
            <w:tcW w:w="4680" w:type="dxa"/>
          </w:tcPr>
          <w:p w:rsidR="004B448C" w:rsidRPr="007B6C7D" w:rsidRDefault="004B448C" w:rsidP="00346B59"/>
        </w:tc>
        <w:tc>
          <w:tcPr>
            <w:tcW w:w="1726" w:type="dxa"/>
          </w:tcPr>
          <w:p w:rsidR="004B448C" w:rsidRPr="007B6C7D" w:rsidRDefault="004B448C" w:rsidP="00346B59"/>
        </w:tc>
        <w:tc>
          <w:tcPr>
            <w:tcW w:w="1985" w:type="dxa"/>
          </w:tcPr>
          <w:p w:rsidR="004B448C" w:rsidRPr="007B6C7D" w:rsidRDefault="004B448C" w:rsidP="00346B59"/>
        </w:tc>
      </w:tr>
    </w:tbl>
    <w:p w:rsidR="004B448C" w:rsidRDefault="004B448C" w:rsidP="004B448C"/>
    <w:p w:rsidR="004B448C" w:rsidRDefault="004B448C" w:rsidP="004B448C"/>
    <w:p w:rsidR="004B448C" w:rsidRDefault="004B448C" w:rsidP="004B448C"/>
    <w:p w:rsidR="00605C41" w:rsidRDefault="00605C41"/>
    <w:sectPr w:rsidR="00605C41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8C"/>
    <w:rsid w:val="00100055"/>
    <w:rsid w:val="002C38C1"/>
    <w:rsid w:val="004B448C"/>
    <w:rsid w:val="00605C41"/>
    <w:rsid w:val="00E36E6D"/>
    <w:rsid w:val="00F8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48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4B44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4B448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4B44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8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2020-06-11T07:33:00Z</dcterms:created>
  <dcterms:modified xsi:type="dcterms:W3CDTF">2020-06-11T07:33:00Z</dcterms:modified>
</cp:coreProperties>
</file>